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73" w:line="223" w:lineRule="auto"/>
        <w:rPr>
          <w:rFonts w:hint="eastAsia"/>
          <w:spacing w:val="-28"/>
          <w:lang w:val="en-US" w:eastAsia="zh-CN"/>
        </w:rPr>
      </w:pPr>
    </w:p>
    <w:p>
      <w:pPr>
        <w:pStyle w:val="2"/>
        <w:spacing w:before="73" w:line="223" w:lineRule="auto"/>
        <w:rPr>
          <w:rFonts w:hint="eastAsia"/>
          <w:spacing w:val="-28"/>
          <w:lang w:val="en-US" w:eastAsia="zh-CN"/>
        </w:rPr>
      </w:pPr>
    </w:p>
    <w:p>
      <w:pPr>
        <w:pStyle w:val="2"/>
        <w:spacing w:before="73" w:line="223" w:lineRule="auto"/>
        <w:rPr>
          <w:rFonts w:hint="eastAsia"/>
          <w:spacing w:val="-28"/>
          <w:lang w:val="en-US" w:eastAsia="zh-CN"/>
        </w:rPr>
      </w:pPr>
    </w:p>
    <w:p>
      <w:pPr>
        <w:pStyle w:val="2"/>
        <w:spacing w:before="73" w:line="223" w:lineRule="auto"/>
        <w:rPr>
          <w:rFonts w:hint="eastAsia"/>
          <w:spacing w:val="-28"/>
          <w:lang w:val="en-US" w:eastAsia="zh-CN"/>
        </w:rPr>
      </w:pPr>
    </w:p>
    <w:p>
      <w:pPr>
        <w:ind w:right="210" w:rightChars="100"/>
        <w:jc w:val="center"/>
        <w:rPr>
          <w:rFonts w:hint="default" w:ascii="Times New Roman" w:hAnsi="Times New Roman" w:eastAsia="方正小标宋简体" w:cs="Times New Roman"/>
          <w:color w:val="000000"/>
          <w:w w:val="100"/>
          <w:kern w:val="0"/>
          <w:sz w:val="44"/>
          <w:szCs w:val="44"/>
          <w:lang w:val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相政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〔20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号</w:t>
      </w:r>
    </w:p>
    <w:p>
      <w:pPr>
        <w:pStyle w:val="2"/>
        <w:spacing w:before="73" w:line="223" w:lineRule="auto"/>
        <w:rPr>
          <w:rFonts w:hint="eastAsia"/>
          <w:spacing w:val="-28"/>
          <w:lang w:val="en-US" w:eastAsia="zh-CN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3" w:line="56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bCs w:val="0"/>
          <w:spacing w:val="-46"/>
          <w:w w:val="97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pacing w:val="-46"/>
          <w:w w:val="97"/>
          <w:sz w:val="44"/>
          <w:szCs w:val="44"/>
          <w:lang w:val="en-US" w:eastAsia="zh-CN"/>
        </w:rPr>
        <w:t>淮北市相山区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46"/>
          <w:w w:val="97"/>
          <w:sz w:val="44"/>
          <w:szCs w:val="44"/>
        </w:rPr>
        <w:t>人民政府办公室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3" w:line="56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-46"/>
          <w:w w:val="97"/>
          <w:sz w:val="44"/>
          <w:szCs w:val="44"/>
        </w:rPr>
        <w:t>关于公布第一批湿地名录的通知</w:t>
      </w:r>
    </w:p>
    <w:bookmarkEnd w:id="0"/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ascii="Arial"/>
          <w:sz w:val="21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line="560" w:lineRule="exact"/>
        <w:textAlignment w:val="baseline"/>
        <w:rPr>
          <w:rFonts w:hint="eastAsia" w:ascii="Times New Roman" w:hAnsi="Times New Roman" w:eastAsia="仿宋_GB2312" w:cs="Times New Roman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napToGrid/>
          <w:kern w:val="2"/>
          <w:sz w:val="32"/>
          <w:szCs w:val="32"/>
          <w:lang w:val="en-US" w:eastAsia="zh-CN" w:bidi="ar-SA"/>
        </w:rPr>
        <w:t>渠沟镇、各街道办事处，区政府各部门、各直属机构：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4" w:line="560" w:lineRule="exact"/>
        <w:ind w:right="561" w:firstLine="640" w:firstLineChars="200"/>
        <w:textAlignment w:val="baseline"/>
        <w:rPr>
          <w:rFonts w:hint="eastAsia" w:ascii="Times New Roman" w:hAnsi="Times New Roman" w:eastAsia="仿宋_GB2312" w:cs="Times New Roman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napToGrid/>
          <w:kern w:val="2"/>
          <w:sz w:val="32"/>
          <w:szCs w:val="32"/>
          <w:lang w:val="en-US" w:eastAsia="zh-CN" w:bidi="ar-SA"/>
        </w:rPr>
        <w:t>经区政府同意，现将安徽淮北相山区洪碱河湿地列为第一批一般湿地名录，并予以公布。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4" w:line="560" w:lineRule="exact"/>
        <w:ind w:right="561" w:firstLine="640" w:firstLineChars="200"/>
        <w:textAlignment w:val="baseline"/>
        <w:rPr>
          <w:rFonts w:hint="eastAsia" w:ascii="Times New Roman" w:hAnsi="Times New Roman" w:eastAsia="仿宋_GB2312" w:cs="Times New Roman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napToGrid/>
          <w:kern w:val="2"/>
          <w:sz w:val="32"/>
          <w:szCs w:val="32"/>
          <w:lang w:val="en-US" w:eastAsia="zh-CN" w:bidi="ar-SA"/>
        </w:rPr>
        <w:t>各镇（街道）、相关单位要切实加强组织领导，落实监管责任，设置保护标志，标明保护范围，加强湿地保护工作，维护湿地生态系统健康，充分发挥湿地生态 服务功能，为建设山水生态文明相山作出积极贡献。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Times New Roman" w:hAnsi="Times New Roman" w:eastAsia="仿宋_GB2312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line="56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/>
          <w:kern w:val="2"/>
          <w:sz w:val="32"/>
          <w:szCs w:val="32"/>
          <w:lang w:val="en-US" w:eastAsia="zh-CN" w:bidi="ar-SA"/>
        </w:rPr>
        <w:t>附件：相山区一般湿地名录</w:t>
      </w:r>
    </w:p>
    <w:p>
      <w:pPr>
        <w:spacing w:line="241" w:lineRule="auto"/>
        <w:rPr>
          <w:rFonts w:hint="eastAsia"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2"/>
        <w:spacing w:before="147" w:line="222" w:lineRule="auto"/>
        <w:ind w:left="5850"/>
        <w:rPr>
          <w:rFonts w:hint="eastAsia"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>2023年11月8日</w:t>
      </w:r>
    </w:p>
    <w:p>
      <w:pPr>
        <w:pStyle w:val="2"/>
        <w:spacing w:before="111" w:line="222" w:lineRule="auto"/>
        <w:ind w:left="295"/>
        <w:rPr>
          <w:rFonts w:hint="eastAsia"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2"/>
        <w:spacing w:before="111" w:line="222" w:lineRule="auto"/>
        <w:ind w:left="295"/>
        <w:rPr>
          <w:rFonts w:hint="eastAsia"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>抄送：淮北市林业局</w:t>
      </w:r>
    </w:p>
    <w:p>
      <w:pPr>
        <w:spacing w:line="222" w:lineRule="auto"/>
        <w:rPr>
          <w:rFonts w:hint="eastAsia" w:ascii="仿宋" w:hAnsi="仿宋" w:eastAsia="仿宋" w:cs="仿宋"/>
          <w:sz w:val="32"/>
          <w:szCs w:val="32"/>
        </w:rPr>
        <w:sectPr>
          <w:pgSz w:w="11900" w:h="16840"/>
          <w:pgMar w:top="1431" w:right="1224" w:bottom="0" w:left="1254" w:header="0" w:footer="0" w:gutter="0"/>
          <w:cols w:space="720" w:num="1"/>
        </w:sectPr>
      </w:pPr>
    </w:p>
    <w:p>
      <w:pPr>
        <w:spacing w:line="260" w:lineRule="auto"/>
        <w:rPr>
          <w:rFonts w:hint="eastAsia" w:ascii="方正黑体_GBK" w:hAnsi="方正黑体_GBK" w:eastAsia="方正黑体_GBK" w:cs="方正黑体_GBK"/>
          <w:snapToGrid w:val="0"/>
          <w:color w:val="000000"/>
          <w:spacing w:val="-43"/>
          <w:kern w:val="0"/>
          <w:sz w:val="37"/>
          <w:szCs w:val="37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snapToGrid w:val="0"/>
          <w:color w:val="000000"/>
          <w:spacing w:val="-43"/>
          <w:kern w:val="0"/>
          <w:sz w:val="37"/>
          <w:szCs w:val="37"/>
          <w:lang w:val="en-US" w:eastAsia="zh-CN" w:bidi="ar-SA"/>
        </w:rPr>
        <w:t>附件</w:t>
      </w:r>
    </w:p>
    <w:p>
      <w:pPr>
        <w:spacing w:line="260" w:lineRule="auto"/>
        <w:rPr>
          <w:rFonts w:hint="eastAsia" w:eastAsia="宋体"/>
          <w:sz w:val="21"/>
          <w:lang w:val="en-US" w:eastAsia="zh-CN"/>
        </w:rPr>
      </w:pPr>
    </w:p>
    <w:tbl>
      <w:tblPr>
        <w:tblStyle w:val="4"/>
        <w:tblW w:w="151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290"/>
        <w:gridCol w:w="1424"/>
        <w:gridCol w:w="1454"/>
        <w:gridCol w:w="1470"/>
        <w:gridCol w:w="2616"/>
        <w:gridCol w:w="1951"/>
        <w:gridCol w:w="32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15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snapToGrid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相山区一般湿地保护名录（第一批）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湿地名称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所在乡镇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湿地面积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（公顷）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湿地类型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中心点坐标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管护责任单位</w:t>
            </w:r>
          </w:p>
        </w:tc>
        <w:tc>
          <w:tcPr>
            <w:tcW w:w="3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监管单位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洪碱河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渠沟镇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82.6084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河流湿地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经度：116.7348</w:t>
            </w:r>
          </w:p>
          <w:p>
            <w:pPr>
              <w:ind w:firstLine="280" w:firstLineChars="100"/>
              <w:jc w:val="both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纬度：33.9910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渠沟镇</w:t>
            </w:r>
          </w:p>
        </w:tc>
        <w:tc>
          <w:tcPr>
            <w:tcW w:w="3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淮北市自然资源和规划局相山分局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hint="eastAsia" w:ascii="Arial"/>
          <w:sz w:val="21"/>
          <w:lang w:val="en-US" w:eastAsia="zh-CN"/>
        </w:rPr>
      </w:pPr>
    </w:p>
    <w:sectPr>
      <w:pgSz w:w="16840" w:h="11900" w:orient="landscape"/>
      <w:pgMar w:top="720" w:right="720" w:bottom="720" w:left="720" w:header="0" w:footer="0" w:gutter="0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4267AD59-A3E8-488A-85FB-9404A7745096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74A02E0D-EA6A-4D2F-A033-C2B9E561AD89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8DCE6DCE-A670-49DB-AA3D-7A250853975E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E9B61785-276C-40EF-B17B-664D43B252B9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92799589-6A5D-43DB-BBE4-138D41E700E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C1F356EF-DCA9-4A41-870C-17F5CA797C6D}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7" w:fontKey="{9A6B0106-0BBE-4947-A2FC-770C8A7B14F6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embedTrueTypeFonts/>
  <w:saveSubsetFonts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MzYyZmE3MzVjNWNjNjYwM2M5Mzc3NDU3ZjQyNDE3MjQifQ=="/>
  </w:docVars>
  <w:rsids>
    <w:rsidRoot w:val="00000000"/>
    <w:rsid w:val="07246EC6"/>
    <w:rsid w:val="0F553FB8"/>
    <w:rsid w:val="13697BC5"/>
    <w:rsid w:val="1C733010"/>
    <w:rsid w:val="20571D65"/>
    <w:rsid w:val="246B6FCE"/>
    <w:rsid w:val="337A0F0E"/>
    <w:rsid w:val="34B66C0B"/>
    <w:rsid w:val="43433DC3"/>
    <w:rsid w:val="468F3F07"/>
    <w:rsid w:val="50900247"/>
    <w:rsid w:val="583077A8"/>
    <w:rsid w:val="5B631C42"/>
    <w:rsid w:val="7AC566E4"/>
    <w:rsid w:val="7DD221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7"/>
      <w:szCs w:val="37"/>
      <w:lang w:val="en-US" w:eastAsia="en-US" w:bidi="ar-SA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宋体" w:hAnsi="宋体" w:eastAsia="宋体" w:cs="宋体"/>
      <w:sz w:val="28"/>
      <w:szCs w:val="2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311</Words>
  <Characters>338</Characters>
  <TotalTime>12</TotalTime>
  <ScaleCrop>false</ScaleCrop>
  <LinksUpToDate>false</LinksUpToDate>
  <CharactersWithSpaces>339</CharactersWithSpaces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2023-11-08T09:16:00Z</dcterms:created>
  <dc:creator>Kingsoft-PDF</dc:creator>
  <cp:lastModifiedBy></cp:lastModifiedBy>
  <cp:lastPrinted>2023-11-16T10:33:00Z</cp:lastPrinted>
  <dcterms:modified xsi:type="dcterms:W3CDTF">2023-11-17T04:39:14Z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2023-11-08T09:16:29Z</vt:filetime>
  </property>
  <property fmtid="{D5CDD505-2E9C-101B-9397-08002B2CF9AE}" pid="4" name="UsrData">
    <vt:lpwstr>654ae16a611b13001fe278f4wl</vt:lpwstr>
  </property>
  <property fmtid="{D5CDD505-2E9C-101B-9397-08002B2CF9AE}" pid="5" name="KSOProductBuildVer">
    <vt:lpwstr>2052-12.1.0.15374</vt:lpwstr>
  </property>
  <property fmtid="{D5CDD505-2E9C-101B-9397-08002B2CF9AE}" pid="6" name="ICV">
    <vt:lpwstr>20EF1783962B48889F313A4B8D1CF73F_13</vt:lpwstr>
  </property>
</Properties>
</file>