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</w:rPr>
        <w:t>相山区渠沟镇政府2021年政府信息公开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</w:rPr>
        <w:t>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根据《中华人民共和国政府信息公开条例》规定，结合全镇政府信息公开工作实际情况，特编制渠沟镇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度政府信息公开工作年度报告。本年报全文由“总体情况”“主动公开政府信息情况”“收到和处理政府信息公开申请情况”“政府信息公开行政复议、行政诉讼情况”“存在的主要问题及改进情况”“其他需要报告的事项”六个部分组成。所列政府信息公开数据统计期限自2021年1月1日至2021年12月31日。本年报全文在“相山区人民政府门户网站”（https://www.hbxs.gov.cn/zwgk/public/column/33?type=2&amp;activeId=333）渠沟镇政府信息公开专栏公布。若有疑问或意见建议，可与渠沟镇党政办联系，电话：0561-3238810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主动公开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息公开条例》要求，凡我镇可公开的政务动态信息、涉及政策法规、涉及公民、法人或其他组织切身利益的、需要社会公众广泛知晓的、机构设置、职能、办事程序等信息、其他法律、法规规定应当公开的信息等，我镇依法、全面、准确、及时地在统一平台公开发布各类信息。2021年，我镇主动公开各类信息845条。公开内容涉及国家政策法规、地方政策法规、政府文件及工作机构设置、工作措施、政府重点工作进展、应急管理、人口与计生、社会保障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（2）依申请公开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2021年度我镇未收到依申请公开政府信息。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政务公开工作中始终坚持以人为本，注意设计载体，围绕维护群众切身利益深化政务公开，特别是加强对政府信息的管理和公开，根据《条例》要求，便于广大人民群众了解办事各类信息，完善了政府信息公开指南、目录，由党政办专人负责，定期收集各部门、各办的各类信息，定期通过政府信息公开平台向全社会公开渠沟镇政府信息，规范公开内容，扩大公开范围，认真受理通过依法申请要求公开的政府信息，及时回复申请人想要了解并可以公开的各类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（4）政府信息公开平台建设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强化公开平台建设，认真做好政策解读、主动回应和公开平台建设，以公开促落实、强监督、稳预期、优服务，进一步提升政府治理能力。在工作中坚持把政务公开工作与完善机关服务功能紧密结合起来，制定完善了相关工作制度。注重拓宽信息公开渠道，深化公开内容，将需要对外公开的政策法规、工作范围对象、办理程序和工作时限等予以公示，以最简洁的方式让群众了解政务公开的内容，更好地服务群众、方便群众，接受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（5）监督保障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进一步完善领导机制，做到领导、机构、人员“三到位”，形成上下联动、整体推进的工作体系，保障信息公开工作顺利开展。二是建立健全政府信息公开工作考核制度、社会评议制度和责任追究制度，定期对政府信息公开工作进行考核、评议，将考评结果纳入目标责任制考核。三是明确政务公开工作各部门的责任，对应公开而未公开，擅自公开保密等情况进行责任追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2021年我镇共参加市、区政务公开培训8次。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456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认识有待于进一步提高。个别部门对实行政府信息公开的重要意义认识不足，创造性开展工作的主动性不够。二是制度落实不够。有的部门未严格执行制度，未把政府信息公开工作作为本部门一项日常工作开展，执行力度不够。三是有的公开内容不规范。少数部门公开的内容不具体，重点不突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进一步深化认识，转变观念，不断增强机关工作人员政府信息公开的主动意识。二是结合工作职能，完善我镇政府信息公开工作的相关制度，进一步规范程序，创新工作方式，积极拓展网上信息服务。三是加强队伍建设，建立信息联络员制度，通过政府信息公开工作业务培训和学习交流活动，更好地提高我镇政府信息公开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2M5MjU4ZjYwYWE4Yjc3YjlkZDUyMGExNGViOTIifQ=="/>
  </w:docVars>
  <w:rsids>
    <w:rsidRoot w:val="00000000"/>
    <w:rsid w:val="00690E01"/>
    <w:rsid w:val="1E4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2336</Words>
  <Characters>2414</Characters>
  <Lines>0</Lines>
  <Paragraphs>0</Paragraphs>
  <TotalTime>5</TotalTime>
  <ScaleCrop>false</ScaleCrop>
  <LinksUpToDate>false</LinksUpToDate>
  <CharactersWithSpaces>2591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2024-01-29T08:47:38Z</dcterms:created>
  <dc:creator>Administrator</dc:creator>
  <cp:lastModifiedBy>WPS_1669277244</cp:lastModifiedBy>
  <dcterms:modified xsi:type="dcterms:W3CDTF">2024-01-29T08:56:25Z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0D78068B632F4B4FAA5EE7ACE7770E8C_13</vt:lpwstr>
  </property>
</Properties>
</file>