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84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相山区医疗保障局2020年政府信息公开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84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工作年度报告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本报告是根据《中华人民共和国政府信息公开条例》（以下简称《条例》）要求，由淮北市相山区医疗保障局编制。全文由政府信息公开总体情况、主动公开政府信息情况、收到和处理政府信息公开申请情况、政府信息公开行政复议和行政诉讼情况、存在主要问题和改进情况、其它需要报告等六部分组成。本报告中所列数据的统计期限自2020年1月1日起至2020年12月31日止。如有疑问，请与淮北市相山区医疗保障局办公室联系。（地址：淮北市相山区南黎街道办事处四楼，邮编：235000，电话:0561-3199017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年，我局对本年度公开的政府信息进行了认真的梳理和编目，截至12月31日，新增主动公开政府信息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296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条，累计主动公开政府信息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296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条。其中包括：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部门文件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7条，重大决策预公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开3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条，决策部署落实情况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12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条，建议提案办理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7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条，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机构领导11条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，财政资金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45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条，应急管理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41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条，精准脱贫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10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条，权责清单和动态调整情况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条，行政权力运行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10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条，招标采购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8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条，新闻发布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条，上级政策解读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条，本级政策解读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8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条，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回应关切13，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监督保障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40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条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，“三大攻坚战”10条等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81955" cy="3378200"/>
            <wp:effectExtent l="0" t="0" r="4445" b="1270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1955" cy="337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（一）主动公开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1、做好政策发布和相关解读。相山区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医疗保障局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局及时、全面、主动公开涉及“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医疗保障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”相关的信息。及时发布法律法规、部门文件和上级及本级政策解读信息，进一步扩大政务公开的覆盖面和影响力。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2、重点加强舆情回应。加强栏目建设，对涉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医疗保障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相关问题及时回应，尤其是涉及切身利益、影响社会稳定和突发公共事件的重点事项。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3、财政资金重点公开。及时、准确做好财政预决算、“三公”经费和招投标等信息公开工作，做到财政资金公开快、准、实，依法依规接受广大群众的监督。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（二）依申请公开工作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1、畅通依申请公开受理渠道。按照工作要求，定期对依申请公开信息进行整理汇总，畅通依申请公开受理渠道，依法保障公众合理的信息需求。20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年，我局共接收依申请公开0件。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2、落实依申请公开受理责任。健全落实依申请公开流程，指定专人负责依申请公开工作，落实责任，明确到人，确保依申请公开有序开展。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（三）政府信息公开的收费及减免情况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年我局认真按照《政府信息公开条例》规定公开政府信息，未收取涉及政府信息公开申请的任何费用。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（四）政府信息管理情况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根据工作需要和人事变动及时调整政务公开工作领导小组成员，区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医疗保障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局政务公开工作由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单位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主要负责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人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任组长，分管领导任副组长，相关科室负责同志担任领导小组成员，政务公开办设在局办公室。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（五）加强政务公开平台建设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年，我局通过政府信息公开网，有序</w:t>
      </w:r>
      <w:r>
        <w:rPr>
          <w:rFonts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的完成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了政务公开信息的发布工作，及时参加市、区政务公开工作培训会，并传达培训内容，做好学习落实。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  （六）监督保障情况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</w:rPr>
        <w:t>健全政务公开责任、审议、评议、反馈、备案和监督、保密审查等多种制度。坚持内部监督和社会监督相结合体系，对外公布投诉举报电话，推进人民群众监督和舆论监督，及时反馈群众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</w:rPr>
        <w:t>关切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</w:rPr>
        <w:t>。明确责任岗位和人员，做到准确领会、及时回复，加强督查。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</w:rPr>
        <w:t>并纳入工作考核。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2020年全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未发生因不履行政务公开义务而产生的责任追究情况。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二、主动公开政府信息情况</w:t>
      </w:r>
    </w:p>
    <w:tbl>
      <w:tblPr>
        <w:tblStyle w:val="4"/>
        <w:tblW w:w="81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本年新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本年新</w:t>
            </w: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对外公开总数量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　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20" w:firstLineChars="100"/>
              <w:jc w:val="left"/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　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4"/>
        <w:tblW w:w="9071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176"/>
        <w:gridCol w:w="1850"/>
        <w:gridCol w:w="761"/>
        <w:gridCol w:w="715"/>
        <w:gridCol w:w="715"/>
        <w:gridCol w:w="762"/>
        <w:gridCol w:w="890"/>
        <w:gridCol w:w="680"/>
        <w:gridCol w:w="6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8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18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8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自然人</w:t>
            </w:r>
          </w:p>
        </w:tc>
        <w:tc>
          <w:tcPr>
            <w:tcW w:w="376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法人或其他组织</w:t>
            </w:r>
          </w:p>
        </w:tc>
        <w:tc>
          <w:tcPr>
            <w:tcW w:w="66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8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商业企业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科研机构</w:t>
            </w:r>
          </w:p>
        </w:tc>
        <w:tc>
          <w:tcPr>
            <w:tcW w:w="7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社会公益组织</w:t>
            </w:r>
          </w:p>
        </w:tc>
        <w:tc>
          <w:tcPr>
            <w:tcW w:w="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法律服务机构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其他</w:t>
            </w:r>
          </w:p>
        </w:tc>
        <w:tc>
          <w:tcPr>
            <w:tcW w:w="66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8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8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三、本年度办理结果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（一）予以公开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（三）不予公开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1.属于国家秘密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2.其他法律行政法规禁止公开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3.危及“三安全一稳定”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4.保护第三方合法权益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5.属于三类内部事务信息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6.属于四类过程性信息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7.属于行政执法案卷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8.属于行政查询事项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（四）无法提供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1.本机关不掌握相关政府信息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2.没有现成信息需要另行制作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3.补正后申请内容仍不明确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（五）不予处理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1.信访举报投诉类申请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2.重复申请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3.要求提供公开出版物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4.无正当理由大量反复申请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（六）其他处理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（七）总计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8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四、结转下年度继续办理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4"/>
        <w:tblW w:w="9071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五、依申请公开信息报告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我局2020年无依申请公开信息。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六、存在的主要问题及改进情况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一、政策解读形式单一、质量不高。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二、意见征集栏目社会征集数量少，征集不规范，缺少对文件的意见征集开展情况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</w:rPr>
        <w:t>下一步，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</w:rPr>
        <w:t>我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</w:rPr>
        <w:t>局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</w:rPr>
        <w:t>将继续按照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区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</w:rPr>
        <w:t>政府信息公开的要求进一步加强医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</w:rPr>
        <w:t>疗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</w:rPr>
        <w:t>保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</w:rPr>
        <w:t>障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</w:rPr>
        <w:t>政策信息公开规范化建设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</w:rPr>
        <w:t>，采用图片图表、音频视频、卡通动漫等多种形式，发布部门针对政策文件的相关政策解读。针对意见征集不规范的问题，我局今后将加强对这块工作的管理，在规范性文件公开前及时，规范的向社会征求意见。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七、其他需要报告的事项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淮北市相山区医疗保障无其他报告事项。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Calibri" w:hAnsi="Calibri" w:eastAsia="宋体" w:cs="Calibri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CE4351-8EAB-4BFD-9B9B-54A27893CB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5D7FE3E-F525-486F-BEC1-E6E82F58707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108969E-2440-4D2F-A8F9-0F7AC60AA19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1258307-0656-43AE-BDC0-91900F74042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0CA979EF-6F99-4A0F-BEA6-505BCA37D5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MTI4OTY0ZWM4OTJiNmIxMDJkMjY0ZThiZmY1MGIifQ=="/>
  </w:docVars>
  <w:rsids>
    <w:rsidRoot w:val="66316D98"/>
    <w:rsid w:val="050D1D91"/>
    <w:rsid w:val="66316D98"/>
    <w:rsid w:val="7669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2021-01-28T01:08:00Z</dcterms:created>
  <dc:creator>巴甫洛夫 掷弹兵</dc:creator>
  <cp:lastModifiedBy>zzzz</cp:lastModifiedBy>
  <dcterms:modified xsi:type="dcterms:W3CDTF">2024-01-30T08:50:28Z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156F7FBE81D445489E4CA67807E55D2A_12</vt:lpwstr>
  </property>
</Properties>
</file>