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渠沟镇人民政府</w:t>
      </w:r>
      <w:r>
        <w:rPr>
          <w:rFonts w:ascii="黑体" w:hAnsi="黑体" w:eastAsia="黑体" w:cs="TimesNewRoman"/>
          <w:b/>
          <w:sz w:val="36"/>
          <w:szCs w:val="36"/>
        </w:rPr>
        <w:t>2024年度项目支出绩效目标</w:t>
      </w:r>
    </w:p>
    <w:p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eastAsia" w:ascii="TimesNewRoman" w:hAnsi="TimesNewRoman" w:eastAsia="仿宋_GB2312" w:cs="TimesNewRoman"/>
                <w:szCs w:val="32"/>
                <w:lang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eastAsia="zh-CN"/>
              </w:rPr>
              <w:t>市场环卫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</w:tbl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  <w:r>
        <w:rPr>
          <w:rFonts w:ascii="TimesNewRoman" w:hAnsi="TimesNewRoman" w:eastAsia="黑体" w:cs="TimesNewRoman"/>
          <w:sz w:val="36"/>
          <w:szCs w:val="36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2024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市场环卫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相山区渠沟镇人民政府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hint="eastAsia" w:ascii="TimesNewRoman" w:hAnsi="TimesNewRoman" w:cs="TimesNewRoman"/>
                <w:sz w:val="20"/>
                <w:szCs w:val="11"/>
              </w:rPr>
              <w:t>相山区渠沟镇人民政府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ind w:firstLine="800" w:firstLineChars="400"/>
              <w:jc w:val="both"/>
              <w:rPr>
                <w:rFonts w:hint="default" w:ascii="TimesNewRoman" w:hAnsi="TimesNewRoman" w:eastAsia="仿宋_GB2312" w:cs="TimesNewRoman"/>
                <w:sz w:val="20"/>
                <w:szCs w:val="11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szCs w:val="1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right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jc w:val="left"/>
              <w:rPr>
                <w:rFonts w:ascii="TimesNewRoman" w:hAnsi="TimesNewRoman" w:cs="TimesNewRoman"/>
                <w:sz w:val="20"/>
              </w:rPr>
            </w:pPr>
            <w:r>
              <w:rPr>
                <w:rFonts w:hint="eastAsia" w:ascii="TimesNewRoman" w:hAnsi="TimesNewRoman" w:cs="TimesNewRoman"/>
                <w:sz w:val="20"/>
              </w:rPr>
              <w:t>保障2024年市场环卫工作正常运转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指标1：市场环卫工作经费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6000000元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指标1：环境整治质量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指标1：工作完成效率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指标1：市场环境维护成本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6000000元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指标1：环卫工人经济保障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指标1：居民生活环境提升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指标1：居住环境提升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汉仪中秀体简" w:cs="TimesNewRoman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指标1：持续提升居住环境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eastAsia="宋体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sz w:val="20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 w:val="20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eastAsia="宋体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NewRoman" w:hAnsi="TimesNewRoman" w:eastAsia="宋体" w:cs="TimesNewRoman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</w:tr>
    </w:tbl>
    <w:p>
      <w:pPr>
        <w:pStyle w:val="2"/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WNmMzNlZWU1YThlNDNiODI4OGRiYmI4ZGQ4NzAifQ=="/>
  </w:docVars>
  <w:rsids>
    <w:rsidRoot w:val="0B6E740D"/>
    <w:rsid w:val="09081787"/>
    <w:rsid w:val="0B6E740D"/>
    <w:rsid w:val="31B8211E"/>
    <w:rsid w:val="374C62C8"/>
    <w:rsid w:val="47262F6D"/>
    <w:rsid w:val="745A5E80"/>
    <w:rsid w:val="76A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2024-03-26T00:55:00Z</dcterms:created>
  <dc:creator>WPS_1681178120</dc:creator>
  <cp:lastModifiedBy>WPS_1681178120</cp:lastModifiedBy>
  <dcterms:modified xsi:type="dcterms:W3CDTF">2024-03-26T02:16:35Z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26BC77B192914A01AB026181BA16C5AE_13</vt:lpwstr>
  </property>
</Properties>
</file>