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59928F">
      <w:pPr>
        <w:spacing w:line="510" w:lineRule="exact"/>
        <w:jc w:val="center"/>
        <w:rPr>
          <w:rFonts w:hint="eastAsia" w:ascii="方正小标宋_GBK" w:hAnsi="Arial" w:eastAsia="方正小标宋_GBK" w:cs="Arial"/>
          <w:sz w:val="44"/>
          <w:szCs w:val="44"/>
        </w:rPr>
      </w:pPr>
      <w:r>
        <w:rPr>
          <w:rFonts w:hint="eastAsia" w:ascii="方正小标宋_GBK" w:hAnsi="Arial" w:eastAsia="方正小标宋_GBK" w:cs="Arial"/>
          <w:sz w:val="44"/>
          <w:szCs w:val="44"/>
        </w:rPr>
        <w:t>服务群众专项经费和社区工作经费项目</w:t>
      </w:r>
    </w:p>
    <w:p w14:paraId="2919FD4E">
      <w:pPr>
        <w:spacing w:line="510" w:lineRule="exact"/>
        <w:jc w:val="center"/>
        <w:rPr>
          <w:rFonts w:hint="eastAsia" w:ascii="方正小标宋_GBK" w:hAnsi="Arial" w:eastAsia="方正小标宋_GBK" w:cs="Arial"/>
          <w:sz w:val="44"/>
          <w:szCs w:val="44"/>
        </w:rPr>
      </w:pPr>
      <w:r>
        <w:rPr>
          <w:rFonts w:hint="eastAsia" w:ascii="方正小标宋_GBK" w:hAnsi="Arial" w:eastAsia="方正小标宋_GBK" w:cs="Arial"/>
          <w:sz w:val="44"/>
          <w:szCs w:val="44"/>
        </w:rPr>
        <w:t>绩效评价报告</w:t>
      </w:r>
    </w:p>
    <w:p w14:paraId="76AB987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right="0"/>
        <w:jc w:val="left"/>
        <w:rPr>
          <w:rFonts w:hint="eastAsia" w:ascii="仿宋_GB2312" w:hAnsi="仿宋_GB2312" w:eastAsia="仿宋_GB2312" w:cs="仿宋_GB2312"/>
          <w:w w:val="95"/>
          <w:kern w:val="2"/>
          <w:sz w:val="32"/>
          <w:szCs w:val="32"/>
          <w:lang w:val="en-US" w:eastAsia="zh-CN" w:bidi="zh-CN"/>
        </w:rPr>
      </w:pPr>
    </w:p>
    <w:p w14:paraId="03EA0307">
      <w:pPr>
        <w:widowControl/>
        <w:shd w:val="clear" w:color="auto" w:fill="FFFFFF"/>
        <w:spacing w:line="560" w:lineRule="atLeast"/>
        <w:ind w:firstLine="640"/>
        <w:jc w:val="left"/>
        <w:rPr>
          <w:rFonts w:hint="eastAsia" w:ascii="仿宋_GB2312" w:hAnsi="微软雅黑" w:eastAsia="仿宋_GB2312" w:cs="仿宋_GB2312"/>
          <w:color w:val="000000"/>
          <w:kern w:val="0"/>
          <w:sz w:val="32"/>
          <w:szCs w:val="32"/>
          <w:shd w:val="clear" w:color="auto" w:fill="FFFFFF"/>
          <w:lang w:val="en-US" w:eastAsia="zh-CN" w:bidi="ar"/>
        </w:rPr>
      </w:pPr>
      <w:r>
        <w:rPr>
          <w:rFonts w:hint="eastAsia" w:ascii="仿宋_GB2312" w:hAnsi="微软雅黑" w:eastAsia="仿宋_GB2312" w:cs="仿宋_GB2312"/>
          <w:color w:val="000000"/>
          <w:kern w:val="0"/>
          <w:sz w:val="32"/>
          <w:szCs w:val="32"/>
          <w:shd w:val="clear" w:color="auto" w:fill="FFFFFF"/>
          <w:lang w:val="zh-CN" w:eastAsia="zh-CN" w:bidi="ar"/>
        </w:rPr>
        <w:t>东山街道根据市、区等相关文件要求，充分发挥基层党组织领导核心作用，确保对社会组织政治引领，激活社会组织参与社会治理的活力，提高相山区党组织服务群众的质量和效率，东山街道根据相山区现实际情况，开展20</w:t>
      </w:r>
      <w:r>
        <w:rPr>
          <w:rFonts w:hint="eastAsia" w:ascii="仿宋_GB2312" w:hAnsi="微软雅黑" w:eastAsia="仿宋_GB2312" w:cs="仿宋_GB2312"/>
          <w:color w:val="000000"/>
          <w:kern w:val="0"/>
          <w:sz w:val="32"/>
          <w:szCs w:val="32"/>
          <w:shd w:val="clear" w:color="auto" w:fill="FFFFFF"/>
          <w:lang w:val="en-US" w:eastAsia="zh-CN" w:bidi="ar"/>
        </w:rPr>
        <w:t>23</w:t>
      </w:r>
      <w:r>
        <w:rPr>
          <w:rFonts w:hint="eastAsia" w:ascii="仿宋_GB2312" w:hAnsi="微软雅黑" w:eastAsia="仿宋_GB2312" w:cs="仿宋_GB2312"/>
          <w:color w:val="000000"/>
          <w:kern w:val="0"/>
          <w:sz w:val="32"/>
          <w:szCs w:val="32"/>
          <w:shd w:val="clear" w:color="auto" w:fill="FFFFFF"/>
          <w:lang w:val="zh-CN" w:eastAsia="zh-CN" w:bidi="ar"/>
        </w:rPr>
        <w:t>年</w:t>
      </w:r>
      <w:r>
        <w:rPr>
          <w:rFonts w:hint="eastAsia" w:ascii="仿宋_GB2312" w:hAnsi="微软雅黑" w:eastAsia="仿宋_GB2312" w:cs="仿宋_GB2312"/>
          <w:color w:val="000000"/>
          <w:kern w:val="0"/>
          <w:sz w:val="32"/>
          <w:szCs w:val="32"/>
          <w:shd w:val="clear" w:color="auto" w:fill="FFFFFF"/>
          <w:lang w:val="en-US" w:eastAsia="zh-CN" w:bidi="ar"/>
        </w:rPr>
        <w:t>服务群众专项经费和</w:t>
      </w:r>
      <w:r>
        <w:rPr>
          <w:rFonts w:hint="eastAsia" w:ascii="仿宋_GB2312" w:hAnsi="微软雅黑" w:cs="仿宋_GB2312"/>
          <w:color w:val="000000"/>
          <w:kern w:val="0"/>
          <w:sz w:val="32"/>
          <w:szCs w:val="32"/>
          <w:shd w:val="clear" w:color="auto" w:fill="FFFFFF"/>
          <w:lang w:val="en-US" w:eastAsia="zh-CN" w:bidi="ar"/>
        </w:rPr>
        <w:t>社区工作经</w:t>
      </w:r>
      <w:r>
        <w:rPr>
          <w:rFonts w:hint="eastAsia" w:ascii="仿宋_GB2312" w:hAnsi="微软雅黑" w:eastAsia="仿宋_GB2312" w:cs="仿宋_GB2312"/>
          <w:color w:val="000000"/>
          <w:kern w:val="0"/>
          <w:sz w:val="32"/>
          <w:szCs w:val="32"/>
          <w:shd w:val="clear" w:color="auto" w:fill="FFFFFF"/>
          <w:lang w:val="en-US" w:eastAsia="zh-CN" w:bidi="ar"/>
        </w:rPr>
        <w:t>费项目</w:t>
      </w:r>
      <w:r>
        <w:rPr>
          <w:rFonts w:hint="eastAsia" w:ascii="仿宋_GB2312" w:hAnsi="微软雅黑" w:cs="仿宋_GB2312"/>
          <w:color w:val="000000"/>
          <w:kern w:val="0"/>
          <w:sz w:val="32"/>
          <w:szCs w:val="32"/>
          <w:shd w:val="clear" w:color="auto" w:fill="FFFFFF"/>
          <w:lang w:val="en-US" w:eastAsia="zh-CN" w:bidi="ar"/>
        </w:rPr>
        <w:t>绩效评价</w:t>
      </w:r>
      <w:r>
        <w:rPr>
          <w:rFonts w:hint="eastAsia" w:ascii="仿宋_GB2312" w:hAnsi="微软雅黑" w:eastAsia="仿宋_GB2312" w:cs="仿宋_GB2312"/>
          <w:color w:val="000000"/>
          <w:kern w:val="0"/>
          <w:sz w:val="32"/>
          <w:szCs w:val="32"/>
          <w:shd w:val="clear" w:color="auto" w:fill="FFFFFF"/>
          <w:lang w:val="en-US" w:eastAsia="zh-CN" w:bidi="ar"/>
        </w:rPr>
        <w:t>。</w:t>
      </w:r>
    </w:p>
    <w:p w14:paraId="4EBD53E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420"/>
        <w:jc w:val="left"/>
        <w:rPr>
          <w:rFonts w:hint="eastAsia" w:ascii="仿宋_GB2312" w:hAnsi="仿宋_GB2312" w:eastAsia="仿宋_GB2312" w:cs="仿宋_GB2312"/>
          <w:kern w:val="2"/>
          <w:sz w:val="32"/>
          <w:szCs w:val="32"/>
          <w:lang w:val="en-US" w:eastAsia="zh-CN" w:bidi="ar-SA"/>
        </w:rPr>
      </w:pPr>
    </w:p>
    <w:p w14:paraId="4E218F08">
      <w:pPr>
        <w:pStyle w:val="2"/>
        <w:ind w:left="751"/>
        <w:rPr>
          <w:rFonts w:hint="eastAsia" w:ascii="仿宋_GB2312" w:hAnsi="仿宋_GB2312" w:eastAsia="仿宋_GB2312" w:cs="仿宋_GB2312"/>
          <w:w w:val="95"/>
          <w:kern w:val="2"/>
          <w:sz w:val="32"/>
          <w:szCs w:val="32"/>
          <w:lang w:val="zh-CN" w:eastAsia="zh-CN" w:bidi="zh-CN"/>
        </w:rPr>
      </w:pPr>
      <w:r>
        <w:rPr>
          <w:rFonts w:hint="eastAsia" w:ascii="黑体" w:eastAsia="黑体"/>
        </w:rPr>
        <w:t>一、项目基本情况</w:t>
      </w:r>
    </w:p>
    <w:p w14:paraId="6C17108E">
      <w:pPr>
        <w:widowControl/>
        <w:shd w:val="clear" w:color="auto" w:fill="FFFFFF"/>
        <w:spacing w:line="560" w:lineRule="atLeast"/>
        <w:ind w:firstLine="640"/>
        <w:jc w:val="left"/>
        <w:rPr>
          <w:rFonts w:hint="eastAsia" w:ascii="仿宋_GB2312" w:hAnsi="微软雅黑" w:eastAsia="仿宋_GB2312" w:cs="仿宋_GB2312"/>
          <w:color w:val="000000"/>
          <w:kern w:val="0"/>
          <w:sz w:val="32"/>
          <w:szCs w:val="32"/>
          <w:shd w:val="clear" w:color="auto" w:fill="FFFFFF"/>
          <w:lang w:val="zh-CN" w:eastAsia="zh-CN" w:bidi="ar"/>
        </w:rPr>
      </w:pPr>
      <w:r>
        <w:rPr>
          <w:rFonts w:hint="eastAsia" w:ascii="仿宋_GB2312" w:hAnsi="微软雅黑" w:eastAsia="仿宋_GB2312" w:cs="仿宋_GB2312"/>
          <w:color w:val="000000"/>
          <w:kern w:val="0"/>
          <w:sz w:val="32"/>
          <w:szCs w:val="32"/>
          <w:shd w:val="clear" w:color="auto" w:fill="FFFFFF"/>
          <w:lang w:val="zh-CN" w:eastAsia="zh-CN" w:bidi="ar"/>
        </w:rPr>
        <w:t>（一）项目绩效目标总述</w:t>
      </w:r>
    </w:p>
    <w:p w14:paraId="63D249B4">
      <w:pPr>
        <w:widowControl/>
        <w:shd w:val="clear" w:color="auto" w:fill="FFFFFF"/>
        <w:spacing w:line="560" w:lineRule="atLeast"/>
        <w:ind w:firstLine="640"/>
        <w:jc w:val="left"/>
        <w:rPr>
          <w:rFonts w:hint="eastAsia" w:ascii="仿宋_GB2312" w:hAnsi="微软雅黑" w:eastAsia="仿宋_GB2312" w:cs="仿宋_GB2312"/>
          <w:color w:val="000000"/>
          <w:kern w:val="0"/>
          <w:sz w:val="32"/>
          <w:szCs w:val="32"/>
          <w:shd w:val="clear" w:color="auto" w:fill="FFFFFF"/>
          <w:lang w:val="zh-CN" w:eastAsia="zh-CN" w:bidi="ar"/>
        </w:rPr>
      </w:pPr>
      <w:r>
        <w:rPr>
          <w:rFonts w:hint="eastAsia" w:ascii="仿宋_GB2312" w:hAnsi="微软雅黑" w:eastAsia="仿宋_GB2312" w:cs="仿宋_GB2312"/>
          <w:color w:val="000000"/>
          <w:kern w:val="0"/>
          <w:sz w:val="32"/>
          <w:szCs w:val="32"/>
          <w:shd w:val="clear" w:color="auto" w:fill="FFFFFF"/>
          <w:lang w:val="zh-CN" w:eastAsia="zh-CN" w:bidi="ar"/>
        </w:rPr>
        <w:t>　该项目由街道、社区负责具体组织实施，</w:t>
      </w:r>
      <w:r>
        <w:rPr>
          <w:rFonts w:hint="eastAsia" w:ascii="仿宋_GB2312" w:hAnsi="微软雅黑" w:eastAsia="仿宋_GB2312" w:cs="仿宋_GB2312"/>
          <w:color w:val="000000"/>
          <w:kern w:val="0"/>
          <w:sz w:val="32"/>
          <w:szCs w:val="32"/>
          <w:shd w:val="clear" w:color="auto" w:fill="FFFFFF"/>
          <w:lang w:val="en-US" w:eastAsia="zh-CN" w:bidi="ar"/>
        </w:rPr>
        <w:t>开展服务群众和办公使用，关爱帮扶，服务群众，提升基层党组织领导核心力。围绕统筹推进“五位一体”总体布局和协调推进“四个全面”战略布局，创新社会治理的理念思路，全面提升社会治理社会化、法治化、专业化、智能化水平，构建共建共治共享的现代社会治理格局，增强人民群众的安全感、获得感和幸福感。</w:t>
      </w:r>
    </w:p>
    <w:p w14:paraId="01283839">
      <w:pPr>
        <w:widowControl/>
        <w:shd w:val="clear" w:color="auto" w:fill="FFFFFF"/>
        <w:spacing w:line="560" w:lineRule="atLeast"/>
        <w:ind w:firstLine="640"/>
        <w:jc w:val="left"/>
        <w:rPr>
          <w:rFonts w:hint="eastAsia" w:ascii="仿宋_GB2312" w:hAnsi="微软雅黑" w:eastAsia="仿宋_GB2312" w:cs="仿宋_GB2312"/>
          <w:color w:val="000000"/>
          <w:kern w:val="0"/>
          <w:sz w:val="32"/>
          <w:szCs w:val="32"/>
          <w:shd w:val="clear" w:color="auto" w:fill="FFFFFF"/>
          <w:lang w:val="zh-CN" w:eastAsia="zh-CN" w:bidi="ar"/>
        </w:rPr>
      </w:pPr>
      <w:r>
        <w:rPr>
          <w:rFonts w:hint="eastAsia" w:ascii="仿宋_GB2312" w:hAnsi="微软雅黑" w:eastAsia="仿宋_GB2312" w:cs="仿宋_GB2312"/>
          <w:color w:val="000000"/>
          <w:kern w:val="0"/>
          <w:sz w:val="32"/>
          <w:szCs w:val="32"/>
          <w:shd w:val="clear" w:color="auto" w:fill="FFFFFF"/>
          <w:lang w:val="zh-CN" w:eastAsia="zh-CN" w:bidi="ar"/>
        </w:rPr>
        <w:t>（二） 项目实施及完成情况</w:t>
      </w:r>
    </w:p>
    <w:p w14:paraId="4133736A">
      <w:pPr>
        <w:widowControl/>
        <w:shd w:val="clear" w:color="auto" w:fill="FFFFFF"/>
        <w:spacing w:line="560" w:lineRule="atLeast"/>
        <w:ind w:firstLine="640"/>
        <w:jc w:val="left"/>
        <w:rPr>
          <w:rFonts w:hint="eastAsia" w:ascii="黑体" w:eastAsia="黑体"/>
        </w:rPr>
      </w:pPr>
      <w:r>
        <w:rPr>
          <w:rFonts w:hint="eastAsia" w:ascii="仿宋_GB2312" w:hAnsi="微软雅黑" w:eastAsia="仿宋_GB2312" w:cs="仿宋_GB2312"/>
          <w:color w:val="000000"/>
          <w:kern w:val="0"/>
          <w:sz w:val="32"/>
          <w:szCs w:val="32"/>
          <w:shd w:val="clear" w:color="auto" w:fill="FFFFFF"/>
          <w:lang w:val="en-US" w:eastAsia="zh-CN" w:bidi="ar"/>
        </w:rPr>
        <w:t>7</w:t>
      </w:r>
      <w:r>
        <w:rPr>
          <w:rFonts w:hint="eastAsia" w:ascii="仿宋_GB2312" w:hAnsi="微软雅黑" w:eastAsia="仿宋_GB2312" w:cs="仿宋_GB2312"/>
          <w:color w:val="000000"/>
          <w:kern w:val="0"/>
          <w:sz w:val="32"/>
          <w:szCs w:val="32"/>
          <w:shd w:val="clear" w:color="auto" w:fill="FFFFFF"/>
          <w:lang w:bidi="ar"/>
        </w:rPr>
        <w:t>个社区党建服务群众和社区办公费年初预算</w:t>
      </w:r>
      <w:r>
        <w:rPr>
          <w:rFonts w:hint="eastAsia" w:ascii="仿宋_GB2312" w:hAnsi="微软雅黑" w:eastAsia="仿宋_GB2312" w:cs="仿宋_GB2312"/>
          <w:color w:val="000000"/>
          <w:kern w:val="0"/>
          <w:sz w:val="32"/>
          <w:szCs w:val="32"/>
          <w:shd w:val="clear" w:color="auto" w:fill="FFFFFF"/>
          <w:lang w:val="en-US" w:eastAsia="zh-CN" w:bidi="ar"/>
        </w:rPr>
        <w:t>14</w:t>
      </w:r>
      <w:r>
        <w:rPr>
          <w:rFonts w:hint="eastAsia" w:ascii="仿宋_GB2312" w:hAnsi="微软雅黑" w:eastAsia="仿宋_GB2312" w:cs="仿宋_GB2312"/>
          <w:color w:val="000000"/>
          <w:kern w:val="0"/>
          <w:sz w:val="32"/>
          <w:szCs w:val="32"/>
          <w:shd w:val="clear" w:color="auto" w:fill="FFFFFF"/>
          <w:lang w:bidi="ar"/>
        </w:rPr>
        <w:t>0万元，截至</w:t>
      </w:r>
      <w:r>
        <w:rPr>
          <w:rFonts w:hint="eastAsia" w:ascii="仿宋_GB2312" w:hAnsi="微软雅黑" w:eastAsia="仿宋_GB2312" w:cs="仿宋_GB2312"/>
          <w:color w:val="000000"/>
          <w:kern w:val="0"/>
          <w:sz w:val="32"/>
          <w:szCs w:val="32"/>
          <w:shd w:val="clear" w:color="auto" w:fill="FFFFFF"/>
          <w:lang w:val="en-US" w:eastAsia="zh-CN" w:bidi="ar"/>
        </w:rPr>
        <w:t>12</w:t>
      </w:r>
      <w:r>
        <w:rPr>
          <w:rFonts w:hint="eastAsia" w:ascii="仿宋_GB2312" w:hAnsi="微软雅黑" w:eastAsia="仿宋_GB2312" w:cs="仿宋_GB2312"/>
          <w:color w:val="000000"/>
          <w:kern w:val="0"/>
          <w:sz w:val="32"/>
          <w:szCs w:val="32"/>
          <w:shd w:val="clear" w:color="auto" w:fill="FFFFFF"/>
          <w:lang w:bidi="ar"/>
        </w:rPr>
        <w:t>月底，</w:t>
      </w:r>
      <w:r>
        <w:rPr>
          <w:rFonts w:hint="eastAsia" w:ascii="仿宋_GB2312" w:hAnsi="微软雅黑" w:eastAsia="仿宋_GB2312" w:cs="仿宋_GB2312"/>
          <w:color w:val="000000"/>
          <w:kern w:val="0"/>
          <w:sz w:val="32"/>
          <w:szCs w:val="32"/>
          <w:shd w:val="clear" w:color="auto" w:fill="FFFFFF"/>
          <w:lang w:eastAsia="zh-CN" w:bidi="ar"/>
        </w:rPr>
        <w:t>完成</w:t>
      </w:r>
      <w:r>
        <w:rPr>
          <w:rFonts w:hint="eastAsia" w:ascii="仿宋_GB2312" w:hAnsi="微软雅黑" w:eastAsia="仿宋_GB2312" w:cs="仿宋_GB2312"/>
          <w:color w:val="000000"/>
          <w:kern w:val="0"/>
          <w:sz w:val="32"/>
          <w:szCs w:val="32"/>
          <w:shd w:val="clear" w:color="auto" w:fill="FFFFFF"/>
          <w:lang w:bidi="ar"/>
        </w:rPr>
        <w:t>支出</w:t>
      </w:r>
      <w:r>
        <w:rPr>
          <w:rFonts w:hint="eastAsia" w:ascii="仿宋_GB2312" w:hAnsi="微软雅黑" w:eastAsia="仿宋_GB2312" w:cs="仿宋_GB2312"/>
          <w:color w:val="000000"/>
          <w:kern w:val="0"/>
          <w:sz w:val="32"/>
          <w:szCs w:val="32"/>
          <w:shd w:val="clear" w:color="auto" w:fill="FFFFFF"/>
          <w:lang w:val="en-US" w:eastAsia="zh-CN" w:bidi="ar"/>
        </w:rPr>
        <w:t>56.4万元，</w:t>
      </w:r>
      <w:r>
        <w:rPr>
          <w:rFonts w:hint="eastAsia" w:ascii="仿宋_GB2312" w:hAnsi="微软雅黑" w:eastAsia="仿宋_GB2312" w:cs="仿宋_GB2312"/>
          <w:color w:val="auto"/>
          <w:kern w:val="0"/>
          <w:sz w:val="32"/>
          <w:szCs w:val="32"/>
          <w:shd w:val="clear" w:color="auto" w:fill="FFFFFF"/>
          <w:lang w:val="en-US" w:eastAsia="zh-CN" w:bidi="ar"/>
        </w:rPr>
        <w:t>支出完成40.29%。</w:t>
      </w:r>
      <w:r>
        <w:rPr>
          <w:rFonts w:hint="eastAsia" w:ascii="仿宋_GB2312" w:hAnsi="微软雅黑" w:eastAsia="仿宋_GB2312" w:cs="仿宋_GB2312"/>
          <w:color w:val="000000"/>
          <w:kern w:val="0"/>
          <w:sz w:val="32"/>
          <w:szCs w:val="32"/>
          <w:shd w:val="clear" w:color="auto" w:fill="FFFFFF"/>
          <w:lang w:bidi="ar"/>
        </w:rPr>
        <w:t>主要用于</w:t>
      </w:r>
      <w:r>
        <w:rPr>
          <w:rFonts w:hint="eastAsia" w:ascii="仿宋_GB2312" w:hAnsi="微软雅黑" w:eastAsia="仿宋_GB2312" w:cs="仿宋_GB2312"/>
          <w:color w:val="000000"/>
          <w:kern w:val="0"/>
          <w:sz w:val="32"/>
          <w:szCs w:val="32"/>
          <w:shd w:val="clear" w:color="auto" w:fill="FFFFFF"/>
          <w:lang w:eastAsia="zh-CN" w:bidi="ar"/>
        </w:rPr>
        <w:t>方顶</w:t>
      </w:r>
      <w:r>
        <w:rPr>
          <w:rFonts w:hint="eastAsia" w:ascii="仿宋_GB2312" w:hAnsi="微软雅黑" w:eastAsia="仿宋_GB2312" w:cs="仿宋_GB2312"/>
          <w:color w:val="000000"/>
          <w:kern w:val="0"/>
          <w:sz w:val="32"/>
          <w:szCs w:val="32"/>
          <w:shd w:val="clear" w:color="auto" w:fill="FFFFFF"/>
          <w:lang w:bidi="ar"/>
        </w:rPr>
        <w:t>、</w:t>
      </w:r>
      <w:r>
        <w:rPr>
          <w:rFonts w:hint="eastAsia" w:ascii="仿宋_GB2312" w:hAnsi="微软雅黑" w:eastAsia="仿宋_GB2312" w:cs="仿宋_GB2312"/>
          <w:color w:val="000000"/>
          <w:kern w:val="0"/>
          <w:sz w:val="32"/>
          <w:szCs w:val="32"/>
          <w:shd w:val="clear" w:color="auto" w:fill="FFFFFF"/>
          <w:lang w:eastAsia="zh-CN" w:bidi="ar"/>
        </w:rPr>
        <w:t>建国</w:t>
      </w:r>
      <w:r>
        <w:rPr>
          <w:rFonts w:hint="eastAsia" w:ascii="仿宋_GB2312" w:hAnsi="微软雅黑" w:eastAsia="仿宋_GB2312" w:cs="仿宋_GB2312"/>
          <w:color w:val="000000"/>
          <w:kern w:val="0"/>
          <w:sz w:val="32"/>
          <w:szCs w:val="32"/>
          <w:shd w:val="clear" w:color="auto" w:fill="FFFFFF"/>
          <w:lang w:bidi="ar"/>
        </w:rPr>
        <w:t>、</w:t>
      </w:r>
      <w:r>
        <w:rPr>
          <w:rFonts w:hint="eastAsia" w:ascii="仿宋_GB2312" w:hAnsi="微软雅黑" w:eastAsia="仿宋_GB2312" w:cs="仿宋_GB2312"/>
          <w:color w:val="000000"/>
          <w:kern w:val="0"/>
          <w:sz w:val="32"/>
          <w:szCs w:val="32"/>
          <w:shd w:val="clear" w:color="auto" w:fill="FFFFFF"/>
          <w:lang w:eastAsia="zh-CN" w:bidi="ar"/>
        </w:rPr>
        <w:t>周庄</w:t>
      </w:r>
      <w:r>
        <w:rPr>
          <w:rFonts w:hint="eastAsia" w:ascii="仿宋_GB2312" w:hAnsi="微软雅黑" w:eastAsia="仿宋_GB2312" w:cs="仿宋_GB2312"/>
          <w:color w:val="000000"/>
          <w:kern w:val="0"/>
          <w:sz w:val="32"/>
          <w:szCs w:val="32"/>
          <w:shd w:val="clear" w:color="auto" w:fill="FFFFFF"/>
          <w:lang w:bidi="ar"/>
        </w:rPr>
        <w:t>、</w:t>
      </w:r>
      <w:r>
        <w:rPr>
          <w:rFonts w:hint="eastAsia" w:ascii="仿宋_GB2312" w:hAnsi="微软雅黑" w:eastAsia="仿宋_GB2312" w:cs="仿宋_GB2312"/>
          <w:color w:val="000000"/>
          <w:kern w:val="0"/>
          <w:sz w:val="32"/>
          <w:szCs w:val="32"/>
          <w:shd w:val="clear" w:color="auto" w:fill="FFFFFF"/>
          <w:lang w:eastAsia="zh-CN" w:bidi="ar"/>
        </w:rPr>
        <w:t>翰林</w:t>
      </w:r>
      <w:r>
        <w:rPr>
          <w:rFonts w:hint="eastAsia" w:ascii="仿宋_GB2312" w:hAnsi="微软雅黑" w:eastAsia="仿宋_GB2312" w:cs="仿宋_GB2312"/>
          <w:color w:val="000000"/>
          <w:kern w:val="0"/>
          <w:sz w:val="32"/>
          <w:szCs w:val="32"/>
          <w:shd w:val="clear" w:color="auto" w:fill="FFFFFF"/>
          <w:lang w:bidi="ar"/>
        </w:rPr>
        <w:t>、</w:t>
      </w:r>
      <w:r>
        <w:rPr>
          <w:rFonts w:hint="eastAsia" w:ascii="仿宋_GB2312" w:hAnsi="微软雅黑" w:eastAsia="仿宋_GB2312" w:cs="仿宋_GB2312"/>
          <w:color w:val="000000"/>
          <w:kern w:val="0"/>
          <w:sz w:val="32"/>
          <w:szCs w:val="32"/>
          <w:shd w:val="clear" w:color="auto" w:fill="FFFFFF"/>
          <w:lang w:eastAsia="zh-CN" w:bidi="ar"/>
        </w:rPr>
        <w:t>祥和</w:t>
      </w:r>
      <w:r>
        <w:rPr>
          <w:rFonts w:hint="eastAsia" w:ascii="仿宋_GB2312" w:hAnsi="微软雅黑" w:eastAsia="仿宋_GB2312" w:cs="仿宋_GB2312"/>
          <w:color w:val="000000"/>
          <w:kern w:val="0"/>
          <w:sz w:val="32"/>
          <w:szCs w:val="32"/>
          <w:shd w:val="clear" w:color="auto" w:fill="FFFFFF"/>
          <w:lang w:bidi="ar"/>
        </w:rPr>
        <w:t>、</w:t>
      </w:r>
      <w:r>
        <w:rPr>
          <w:rFonts w:hint="eastAsia" w:ascii="仿宋_GB2312" w:hAnsi="微软雅黑" w:eastAsia="仿宋_GB2312" w:cs="仿宋_GB2312"/>
          <w:color w:val="000000"/>
          <w:kern w:val="0"/>
          <w:sz w:val="32"/>
          <w:szCs w:val="32"/>
          <w:shd w:val="clear" w:color="auto" w:fill="FFFFFF"/>
          <w:lang w:eastAsia="zh-CN" w:bidi="ar"/>
        </w:rPr>
        <w:t>东山</w:t>
      </w:r>
      <w:r>
        <w:rPr>
          <w:rFonts w:hint="eastAsia" w:ascii="仿宋_GB2312" w:hAnsi="微软雅黑" w:eastAsia="仿宋_GB2312" w:cs="仿宋_GB2312"/>
          <w:color w:val="000000"/>
          <w:kern w:val="0"/>
          <w:sz w:val="32"/>
          <w:szCs w:val="32"/>
          <w:shd w:val="clear" w:color="auto" w:fill="FFFFFF"/>
          <w:lang w:bidi="ar"/>
        </w:rPr>
        <w:t>、</w:t>
      </w:r>
      <w:r>
        <w:rPr>
          <w:rFonts w:hint="eastAsia" w:ascii="仿宋_GB2312" w:hAnsi="微软雅黑" w:eastAsia="仿宋_GB2312" w:cs="仿宋_GB2312"/>
          <w:color w:val="000000"/>
          <w:kern w:val="0"/>
          <w:sz w:val="32"/>
          <w:szCs w:val="32"/>
          <w:shd w:val="clear" w:color="auto" w:fill="FFFFFF"/>
          <w:lang w:eastAsia="zh-CN" w:bidi="ar"/>
        </w:rPr>
        <w:t>马庄</w:t>
      </w:r>
      <w:r>
        <w:rPr>
          <w:rFonts w:hint="eastAsia" w:ascii="仿宋_GB2312" w:hAnsi="微软雅黑" w:eastAsia="仿宋_GB2312" w:cs="仿宋_GB2312"/>
          <w:color w:val="000000"/>
          <w:kern w:val="0"/>
          <w:sz w:val="32"/>
          <w:szCs w:val="32"/>
          <w:shd w:val="clear" w:color="auto" w:fill="FFFFFF"/>
          <w:lang w:val="en-US" w:eastAsia="zh-CN" w:bidi="ar"/>
        </w:rPr>
        <w:t>7</w:t>
      </w:r>
      <w:r>
        <w:rPr>
          <w:rFonts w:hint="eastAsia" w:ascii="仿宋_GB2312" w:hAnsi="微软雅黑" w:eastAsia="仿宋_GB2312" w:cs="仿宋_GB2312"/>
          <w:color w:val="000000"/>
          <w:kern w:val="0"/>
          <w:sz w:val="32"/>
          <w:szCs w:val="32"/>
          <w:shd w:val="clear" w:color="auto" w:fill="FFFFFF"/>
          <w:lang w:bidi="ar"/>
        </w:rPr>
        <w:t>个社区服务群众专项使用。</w:t>
      </w:r>
    </w:p>
    <w:p w14:paraId="425ADE11">
      <w:pPr>
        <w:pStyle w:val="2"/>
        <w:spacing w:before="149"/>
        <w:ind w:left="751"/>
        <w:rPr>
          <w:rFonts w:hint="eastAsia" w:ascii="黑体" w:eastAsia="黑体"/>
        </w:rPr>
      </w:pPr>
      <w:r>
        <w:rPr>
          <w:rFonts w:hint="eastAsia" w:ascii="黑体" w:eastAsia="黑体"/>
        </w:rPr>
        <w:t>二、绩效评价工作开展情况</w:t>
      </w:r>
    </w:p>
    <w:p w14:paraId="2FC625D0">
      <w:pPr>
        <w:widowControl/>
        <w:shd w:val="clear" w:color="auto" w:fill="FFFFFF"/>
        <w:spacing w:line="560" w:lineRule="atLeast"/>
        <w:ind w:firstLine="640"/>
        <w:jc w:val="left"/>
        <w:rPr>
          <w:rFonts w:hint="eastAsia" w:ascii="仿宋_GB2312" w:hAnsi="微软雅黑" w:eastAsia="仿宋_GB2312" w:cs="仿宋_GB2312"/>
          <w:color w:val="000000"/>
          <w:kern w:val="0"/>
          <w:sz w:val="32"/>
          <w:szCs w:val="32"/>
          <w:shd w:val="clear" w:color="auto" w:fill="FFFFFF"/>
          <w:lang w:val="en-US" w:eastAsia="zh-CN" w:bidi="ar"/>
        </w:rPr>
      </w:pPr>
      <w:r>
        <w:rPr>
          <w:rFonts w:hint="eastAsia" w:ascii="仿宋_GB2312" w:hAnsi="微软雅黑" w:eastAsia="仿宋_GB2312" w:cs="仿宋_GB2312"/>
          <w:color w:val="000000"/>
          <w:kern w:val="0"/>
          <w:sz w:val="32"/>
          <w:szCs w:val="32"/>
          <w:shd w:val="clear" w:color="auto" w:fill="FFFFFF"/>
          <w:lang w:val="en-US" w:eastAsia="zh-CN" w:bidi="ar"/>
        </w:rPr>
        <w:t>（一）绩效评价目的</w:t>
      </w:r>
    </w:p>
    <w:p w14:paraId="0A4FD031">
      <w:pPr>
        <w:widowControl/>
        <w:shd w:val="clear" w:color="auto" w:fill="FFFFFF"/>
        <w:spacing w:line="560" w:lineRule="atLeast"/>
        <w:ind w:firstLine="640"/>
        <w:jc w:val="left"/>
        <w:rPr>
          <w:rFonts w:hint="eastAsia" w:ascii="仿宋_GB2312" w:hAnsi="微软雅黑" w:eastAsia="仿宋_GB2312" w:cs="仿宋_GB2312"/>
          <w:color w:val="000000"/>
          <w:kern w:val="0"/>
          <w:sz w:val="32"/>
          <w:szCs w:val="32"/>
          <w:shd w:val="clear" w:color="auto" w:fill="FFFFFF"/>
          <w:lang w:val="zh-CN" w:eastAsia="zh-CN" w:bidi="ar"/>
        </w:rPr>
      </w:pPr>
      <w:r>
        <w:rPr>
          <w:rFonts w:hint="eastAsia" w:ascii="仿宋_GB2312" w:hAnsi="微软雅黑" w:eastAsia="仿宋_GB2312" w:cs="仿宋_GB2312"/>
          <w:color w:val="000000"/>
          <w:kern w:val="0"/>
          <w:sz w:val="32"/>
          <w:szCs w:val="32"/>
          <w:shd w:val="clear" w:color="auto" w:fill="FFFFFF"/>
          <w:lang w:val="en-US" w:eastAsia="zh-CN" w:bidi="ar"/>
        </w:rPr>
        <w:t>通过客观、公正、独立的绩效评价，诠释东山街道实施的社区党组织服务群众专项经费项目管理过程是否规范、产出目标是否完成，以及效果目标是否实现，总结项目实施中的经验，查找存在的问题。重点分析项目预算编制的合理性、成本支出的真实性和控制有效性，评价财政资金的使用效率和效果，为以后年度编制项目预算、选择项目实施主体，规范资金管理，提高资金效益提供参考依据。</w:t>
      </w:r>
    </w:p>
    <w:p w14:paraId="02F40342">
      <w:pPr>
        <w:widowControl/>
        <w:shd w:val="clear" w:color="auto" w:fill="FFFFFF"/>
        <w:spacing w:line="560" w:lineRule="atLeast"/>
        <w:ind w:firstLine="640"/>
        <w:jc w:val="left"/>
        <w:rPr>
          <w:rFonts w:hint="eastAsia" w:ascii="仿宋_GB2312" w:hAnsi="微软雅黑" w:eastAsia="仿宋_GB2312" w:cs="仿宋_GB2312"/>
          <w:color w:val="000000"/>
          <w:kern w:val="0"/>
          <w:sz w:val="32"/>
          <w:szCs w:val="32"/>
          <w:shd w:val="clear" w:color="auto" w:fill="FFFFFF"/>
          <w:lang w:val="en-US" w:eastAsia="zh-CN" w:bidi="ar"/>
        </w:rPr>
      </w:pPr>
      <w:r>
        <w:rPr>
          <w:rFonts w:hint="eastAsia" w:ascii="仿宋_GB2312" w:hAnsi="微软雅黑" w:eastAsia="仿宋_GB2312" w:cs="仿宋_GB2312"/>
          <w:color w:val="000000"/>
          <w:kern w:val="0"/>
          <w:sz w:val="32"/>
          <w:szCs w:val="32"/>
          <w:shd w:val="clear" w:color="auto" w:fill="FFFFFF"/>
          <w:lang w:val="en-US" w:eastAsia="zh-CN" w:bidi="ar"/>
        </w:rPr>
        <w:t>（二）绩效评价工作方案制定过程</w:t>
      </w:r>
    </w:p>
    <w:p w14:paraId="2306FF09">
      <w:pPr>
        <w:widowControl/>
        <w:shd w:val="clear" w:color="auto" w:fill="FFFFFF"/>
        <w:spacing w:line="560" w:lineRule="atLeast"/>
        <w:ind w:firstLine="640"/>
        <w:jc w:val="left"/>
        <w:rPr>
          <w:rFonts w:hint="eastAsia" w:ascii="仿宋_GB2312" w:hAnsi="微软雅黑" w:eastAsia="仿宋_GB2312" w:cs="仿宋_GB2312"/>
          <w:color w:val="000000"/>
          <w:kern w:val="0"/>
          <w:sz w:val="32"/>
          <w:szCs w:val="32"/>
          <w:shd w:val="clear" w:color="auto" w:fill="FFFFFF"/>
          <w:lang w:val="en-US" w:eastAsia="zh-CN" w:bidi="ar"/>
        </w:rPr>
      </w:pPr>
      <w:r>
        <w:rPr>
          <w:rFonts w:hint="eastAsia" w:ascii="仿宋_GB2312" w:hAnsi="微软雅黑" w:eastAsia="仿宋_GB2312" w:cs="仿宋_GB2312"/>
          <w:color w:val="000000"/>
          <w:kern w:val="0"/>
          <w:sz w:val="32"/>
          <w:szCs w:val="32"/>
          <w:shd w:val="clear" w:color="auto" w:fill="FFFFFF"/>
          <w:lang w:val="en-US" w:eastAsia="zh-CN" w:bidi="ar"/>
        </w:rPr>
        <w:t>在相山区提供资料的基础上，我们重点研究明确项目实施目的、实施范围、时限要求等。</w:t>
      </w:r>
    </w:p>
    <w:p w14:paraId="5B33E35F">
      <w:pPr>
        <w:widowControl/>
        <w:shd w:val="clear" w:color="auto" w:fill="FFFFFF"/>
        <w:spacing w:line="560" w:lineRule="atLeast"/>
        <w:ind w:firstLine="640"/>
        <w:jc w:val="left"/>
        <w:rPr>
          <w:rFonts w:hint="eastAsia" w:ascii="仿宋_GB2312" w:hAnsi="微软雅黑" w:eastAsia="仿宋_GB2312" w:cs="仿宋_GB2312"/>
          <w:color w:val="000000"/>
          <w:kern w:val="0"/>
          <w:sz w:val="32"/>
          <w:szCs w:val="32"/>
          <w:shd w:val="clear" w:color="auto" w:fill="FFFFFF"/>
          <w:lang w:val="zh-CN" w:eastAsia="zh-CN" w:bidi="ar"/>
        </w:rPr>
      </w:pPr>
      <w:r>
        <w:rPr>
          <w:rFonts w:hint="eastAsia" w:ascii="仿宋_GB2312" w:hAnsi="微软雅黑" w:eastAsia="仿宋_GB2312" w:cs="仿宋_GB2312"/>
          <w:color w:val="000000"/>
          <w:kern w:val="0"/>
          <w:sz w:val="32"/>
          <w:szCs w:val="32"/>
          <w:shd w:val="clear" w:color="auto" w:fill="FFFFFF"/>
          <w:lang w:val="en-US" w:eastAsia="zh-CN" w:bidi="ar"/>
        </w:rPr>
        <w:t>确定了社区党组织服务群众专项经费项目支出指标评价体系。</w:t>
      </w:r>
    </w:p>
    <w:p w14:paraId="436CD0A9">
      <w:pPr>
        <w:widowControl/>
        <w:shd w:val="clear" w:color="auto" w:fill="FFFFFF"/>
        <w:spacing w:line="560" w:lineRule="atLeast"/>
        <w:ind w:firstLine="640"/>
        <w:jc w:val="left"/>
        <w:rPr>
          <w:rFonts w:hint="eastAsia" w:ascii="仿宋_GB2312" w:hAnsi="微软雅黑" w:eastAsia="仿宋_GB2312" w:cs="仿宋_GB2312"/>
          <w:color w:val="000000"/>
          <w:kern w:val="0"/>
          <w:sz w:val="32"/>
          <w:szCs w:val="32"/>
          <w:shd w:val="clear" w:color="auto" w:fill="FFFFFF"/>
          <w:lang w:val="en-US" w:eastAsia="zh-CN" w:bidi="ar"/>
        </w:rPr>
      </w:pPr>
      <w:r>
        <w:rPr>
          <w:rFonts w:hint="eastAsia" w:ascii="仿宋_GB2312" w:hAnsi="微软雅黑" w:eastAsia="仿宋_GB2312" w:cs="仿宋_GB2312"/>
          <w:color w:val="000000"/>
          <w:kern w:val="0"/>
          <w:sz w:val="32"/>
          <w:szCs w:val="32"/>
          <w:shd w:val="clear" w:color="auto" w:fill="FFFFFF"/>
          <w:lang w:val="en-US" w:eastAsia="zh-CN" w:bidi="ar"/>
        </w:rPr>
        <w:t>（三）绩效评价原则、评价方法</w:t>
      </w:r>
    </w:p>
    <w:p w14:paraId="26E8F592">
      <w:pPr>
        <w:widowControl/>
        <w:shd w:val="clear" w:color="auto" w:fill="FFFFFF"/>
        <w:spacing w:line="560" w:lineRule="atLeast"/>
        <w:ind w:firstLine="640"/>
        <w:jc w:val="left"/>
        <w:rPr>
          <w:rFonts w:hint="eastAsia" w:ascii="仿宋_GB2312" w:hAnsi="微软雅黑" w:eastAsia="仿宋_GB2312" w:cs="仿宋_GB2312"/>
          <w:color w:val="000000"/>
          <w:kern w:val="0"/>
          <w:sz w:val="32"/>
          <w:szCs w:val="32"/>
          <w:shd w:val="clear" w:color="auto" w:fill="FFFFFF"/>
          <w:lang w:val="en-US" w:eastAsia="zh-CN" w:bidi="ar"/>
        </w:rPr>
      </w:pPr>
      <w:r>
        <w:rPr>
          <w:rFonts w:hint="eastAsia" w:ascii="仿宋_GB2312" w:hAnsi="微软雅黑" w:eastAsia="仿宋_GB2312" w:cs="仿宋_GB2312"/>
          <w:color w:val="000000"/>
          <w:kern w:val="0"/>
          <w:sz w:val="32"/>
          <w:szCs w:val="32"/>
          <w:shd w:val="clear" w:color="auto" w:fill="FFFFFF"/>
          <w:lang w:val="en-US" w:eastAsia="zh-CN" w:bidi="ar"/>
        </w:rPr>
        <w:t>1. 绩效评价原则。包括科学规范、公开公正、绩效相关等原则。</w:t>
      </w:r>
    </w:p>
    <w:p w14:paraId="2F9F6E6B">
      <w:pPr>
        <w:widowControl/>
        <w:shd w:val="clear" w:color="auto" w:fill="FFFFFF"/>
        <w:spacing w:line="560" w:lineRule="atLeast"/>
        <w:ind w:firstLine="640"/>
        <w:jc w:val="left"/>
        <w:rPr>
          <w:rFonts w:hint="eastAsia" w:ascii="仿宋_GB2312" w:hAnsi="微软雅黑" w:eastAsia="仿宋_GB2312" w:cs="仿宋_GB2312"/>
          <w:color w:val="000000"/>
          <w:kern w:val="0"/>
          <w:sz w:val="32"/>
          <w:szCs w:val="32"/>
          <w:shd w:val="clear" w:color="auto" w:fill="FFFFFF"/>
          <w:lang w:val="en-US" w:eastAsia="zh-CN" w:bidi="ar"/>
        </w:rPr>
      </w:pPr>
      <w:r>
        <w:rPr>
          <w:rFonts w:hint="eastAsia" w:ascii="仿宋_GB2312" w:hAnsi="微软雅黑" w:eastAsia="仿宋_GB2312" w:cs="仿宋_GB2312"/>
          <w:color w:val="000000"/>
          <w:kern w:val="0"/>
          <w:sz w:val="32"/>
          <w:szCs w:val="32"/>
          <w:shd w:val="clear" w:color="auto" w:fill="FFFFFF"/>
          <w:lang w:val="en-US" w:eastAsia="zh-CN" w:bidi="ar"/>
        </w:rPr>
        <w:t>（1）科学规范原则。指绩效评价应严格执行规定的程序，按照科学可行的要求，采用定量与定性分析相结合的方式，具体评价过程应坚持定量优先的原则。</w:t>
      </w:r>
    </w:p>
    <w:p w14:paraId="11C25E92">
      <w:pPr>
        <w:widowControl/>
        <w:shd w:val="clear" w:color="auto" w:fill="FFFFFF"/>
        <w:spacing w:line="560" w:lineRule="atLeast"/>
        <w:ind w:firstLine="640"/>
        <w:jc w:val="left"/>
        <w:rPr>
          <w:rFonts w:hint="eastAsia" w:ascii="仿宋_GB2312" w:hAnsi="微软雅黑" w:eastAsia="仿宋_GB2312" w:cs="仿宋_GB2312"/>
          <w:color w:val="000000"/>
          <w:kern w:val="0"/>
          <w:sz w:val="32"/>
          <w:szCs w:val="32"/>
          <w:shd w:val="clear" w:color="auto" w:fill="FFFFFF"/>
          <w:lang w:val="en-US" w:eastAsia="zh-CN" w:bidi="ar"/>
        </w:rPr>
      </w:pPr>
      <w:r>
        <w:rPr>
          <w:rFonts w:hint="eastAsia" w:ascii="仿宋_GB2312" w:hAnsi="微软雅黑" w:eastAsia="仿宋_GB2312" w:cs="仿宋_GB2312"/>
          <w:color w:val="000000"/>
          <w:kern w:val="0"/>
          <w:sz w:val="32"/>
          <w:szCs w:val="32"/>
          <w:shd w:val="clear" w:color="auto" w:fill="FFFFFF"/>
          <w:lang w:val="en-US" w:eastAsia="zh-CN" w:bidi="ar"/>
        </w:rPr>
        <w:t>（2）公正公开原则。指绩效评价应符合真实、客观、公正的要求，按照规定公开并接受社会监督。</w:t>
      </w:r>
    </w:p>
    <w:p w14:paraId="75A35AB7">
      <w:pPr>
        <w:widowControl/>
        <w:shd w:val="clear" w:color="auto" w:fill="FFFFFF"/>
        <w:spacing w:line="560" w:lineRule="atLeast"/>
        <w:ind w:firstLine="640"/>
        <w:jc w:val="left"/>
        <w:rPr>
          <w:rFonts w:hint="eastAsia" w:ascii="仿宋_GB2312" w:hAnsi="微软雅黑" w:eastAsia="仿宋_GB2312" w:cs="仿宋_GB2312"/>
          <w:color w:val="000000"/>
          <w:kern w:val="0"/>
          <w:sz w:val="32"/>
          <w:szCs w:val="32"/>
          <w:shd w:val="clear" w:color="auto" w:fill="FFFFFF"/>
          <w:lang w:val="en-US" w:eastAsia="zh-CN" w:bidi="ar"/>
        </w:rPr>
      </w:pPr>
      <w:r>
        <w:rPr>
          <w:rFonts w:hint="eastAsia" w:ascii="仿宋_GB2312" w:hAnsi="微软雅黑" w:eastAsia="仿宋_GB2312" w:cs="仿宋_GB2312"/>
          <w:color w:val="000000"/>
          <w:kern w:val="0"/>
          <w:sz w:val="32"/>
          <w:szCs w:val="32"/>
          <w:shd w:val="clear" w:color="auto" w:fill="FFFFFF"/>
          <w:lang w:val="en-US" w:eastAsia="zh-CN" w:bidi="ar"/>
        </w:rPr>
        <w:t>（3）绩效相关原则。指绩效评价应围绕绩效目标、针对具体支出及其产出绩效进行，评价结果应清晰反映支出和产出绩效之间的对应关系。</w:t>
      </w:r>
    </w:p>
    <w:p w14:paraId="267DFAAD">
      <w:pPr>
        <w:widowControl/>
        <w:shd w:val="clear" w:color="auto" w:fill="FFFFFF"/>
        <w:spacing w:line="560" w:lineRule="atLeast"/>
        <w:ind w:firstLine="640"/>
        <w:jc w:val="left"/>
        <w:rPr>
          <w:rFonts w:hint="eastAsia" w:ascii="仿宋_GB2312" w:hAnsi="微软雅黑" w:eastAsia="仿宋_GB2312" w:cs="仿宋_GB2312"/>
          <w:color w:val="000000"/>
          <w:kern w:val="0"/>
          <w:sz w:val="32"/>
          <w:szCs w:val="32"/>
          <w:shd w:val="clear" w:color="auto" w:fill="FFFFFF"/>
          <w:lang w:val="en-US" w:eastAsia="zh-CN" w:bidi="ar"/>
        </w:rPr>
      </w:pPr>
      <w:r>
        <w:rPr>
          <w:rFonts w:hint="eastAsia" w:ascii="仿宋_GB2312" w:hAnsi="微软雅黑" w:eastAsia="仿宋_GB2312" w:cs="仿宋_GB2312"/>
          <w:color w:val="000000"/>
          <w:kern w:val="0"/>
          <w:sz w:val="32"/>
          <w:szCs w:val="32"/>
          <w:shd w:val="clear" w:color="auto" w:fill="FFFFFF"/>
          <w:lang w:val="en-US" w:eastAsia="zh-CN" w:bidi="ar"/>
        </w:rPr>
        <w:t>2. 绩效评价方法。</w:t>
      </w:r>
    </w:p>
    <w:p w14:paraId="027DE59E">
      <w:pPr>
        <w:widowControl/>
        <w:shd w:val="clear" w:color="auto" w:fill="FFFFFF"/>
        <w:spacing w:line="560" w:lineRule="atLeast"/>
        <w:ind w:firstLine="640"/>
        <w:jc w:val="left"/>
        <w:rPr>
          <w:rFonts w:hint="eastAsia" w:ascii="仿宋_GB2312" w:hAnsi="微软雅黑" w:eastAsia="仿宋_GB2312" w:cs="仿宋_GB2312"/>
          <w:color w:val="000000"/>
          <w:kern w:val="0"/>
          <w:sz w:val="32"/>
          <w:szCs w:val="32"/>
          <w:shd w:val="clear" w:color="auto" w:fill="FFFFFF"/>
          <w:lang w:val="en-US" w:eastAsia="zh-CN" w:bidi="ar"/>
        </w:rPr>
      </w:pPr>
      <w:r>
        <w:rPr>
          <w:rFonts w:hint="eastAsia" w:ascii="仿宋_GB2312" w:hAnsi="微软雅黑" w:eastAsia="仿宋_GB2312" w:cs="仿宋_GB2312"/>
          <w:color w:val="000000"/>
          <w:kern w:val="0"/>
          <w:sz w:val="32"/>
          <w:szCs w:val="32"/>
          <w:shd w:val="clear" w:color="auto" w:fill="FFFFFF"/>
          <w:lang w:val="en-US" w:eastAsia="zh-CN" w:bidi="ar"/>
        </w:rPr>
        <w:t>绩效评价采用目标评价法、成本效益分析法、数据采集和社会调查等方法，评价采用定量与定性相结合的方式进行。</w:t>
      </w:r>
    </w:p>
    <w:p w14:paraId="42743910">
      <w:pPr>
        <w:widowControl/>
        <w:shd w:val="clear" w:color="auto" w:fill="FFFFFF"/>
        <w:spacing w:line="560" w:lineRule="atLeast"/>
        <w:ind w:firstLine="640"/>
        <w:jc w:val="left"/>
        <w:rPr>
          <w:rFonts w:hint="eastAsia" w:ascii="仿宋_GB2312" w:hAnsi="微软雅黑" w:eastAsia="仿宋_GB2312" w:cs="仿宋_GB2312"/>
          <w:color w:val="000000"/>
          <w:kern w:val="0"/>
          <w:sz w:val="32"/>
          <w:szCs w:val="32"/>
          <w:shd w:val="clear" w:color="auto" w:fill="FFFFFF"/>
          <w:lang w:val="en-US" w:eastAsia="zh-CN" w:bidi="ar"/>
        </w:rPr>
      </w:pPr>
      <w:r>
        <w:rPr>
          <w:rFonts w:hint="eastAsia" w:ascii="仿宋_GB2312" w:hAnsi="微软雅黑" w:eastAsia="仿宋_GB2312" w:cs="仿宋_GB2312"/>
          <w:color w:val="000000"/>
          <w:kern w:val="0"/>
          <w:sz w:val="32"/>
          <w:szCs w:val="32"/>
          <w:shd w:val="clear" w:color="auto" w:fill="FFFFFF"/>
          <w:lang w:val="en-US" w:eastAsia="zh-CN" w:bidi="ar"/>
        </w:rPr>
        <w:t>（四）绩效评价实施过程</w:t>
      </w:r>
    </w:p>
    <w:p w14:paraId="287B56A8">
      <w:pPr>
        <w:widowControl/>
        <w:shd w:val="clear" w:color="auto" w:fill="FFFFFF"/>
        <w:spacing w:line="560" w:lineRule="atLeast"/>
        <w:ind w:firstLine="640"/>
        <w:jc w:val="left"/>
        <w:rPr>
          <w:rFonts w:hint="eastAsia" w:ascii="仿宋_GB2312" w:hAnsi="微软雅黑" w:eastAsia="仿宋_GB2312" w:cs="仿宋_GB2312"/>
          <w:color w:val="000000"/>
          <w:kern w:val="0"/>
          <w:sz w:val="32"/>
          <w:szCs w:val="32"/>
          <w:shd w:val="clear" w:color="auto" w:fill="FFFFFF"/>
          <w:lang w:val="en-US" w:eastAsia="zh-CN" w:bidi="ar"/>
        </w:rPr>
      </w:pPr>
      <w:r>
        <w:rPr>
          <w:rFonts w:hint="eastAsia" w:ascii="仿宋_GB2312" w:hAnsi="微软雅黑" w:eastAsia="仿宋_GB2312" w:cs="仿宋_GB2312"/>
          <w:color w:val="000000"/>
          <w:kern w:val="0"/>
          <w:sz w:val="32"/>
          <w:szCs w:val="32"/>
          <w:shd w:val="clear" w:color="auto" w:fill="FFFFFF"/>
          <w:lang w:val="en-US" w:eastAsia="zh-CN" w:bidi="ar"/>
        </w:rPr>
        <w:t>一是对项目的立项，绩效目标设定，资金到位及使用，项目管理等方面进行初步审查和查验；二是了解项目前期调研情况、上年度项目实施情况及取得的绩效等情况。三是在取得基础数据资料的前提下，我们对数据进行分析比对，根据指标评价体系确定进行评价所需数据，并逐一打分，在此基础上，根据报告模板格式撰写报告。</w:t>
      </w:r>
    </w:p>
    <w:p w14:paraId="3D2F9194">
      <w:pPr>
        <w:pStyle w:val="2"/>
        <w:spacing w:before="151" w:line="326" w:lineRule="auto"/>
        <w:ind w:right="1534" w:firstLine="320" w:firstLineChars="100"/>
        <w:rPr>
          <w:rFonts w:ascii="微软雅黑" w:hAnsi="微软雅黑" w:eastAsia="微软雅黑" w:cs="微软雅黑"/>
          <w:i w:val="0"/>
          <w:iCs w:val="0"/>
          <w:caps w:val="0"/>
          <w:color w:val="333333"/>
          <w:spacing w:val="0"/>
          <w:sz w:val="24"/>
          <w:szCs w:val="24"/>
        </w:rPr>
      </w:pPr>
      <w:r>
        <w:rPr>
          <w:rFonts w:hint="eastAsia" w:ascii="黑体" w:eastAsia="黑体"/>
        </w:rPr>
        <w:t>三、综合评价情况及评价结论</w:t>
      </w:r>
    </w:p>
    <w:p w14:paraId="3B0F24DB">
      <w:pPr>
        <w:widowControl/>
        <w:shd w:val="clear" w:color="auto" w:fill="FFFFFF"/>
        <w:spacing w:line="560" w:lineRule="atLeast"/>
        <w:ind w:firstLine="640"/>
        <w:jc w:val="left"/>
        <w:rPr>
          <w:rFonts w:hint="eastAsia" w:ascii="仿宋_GB2312" w:hAnsi="微软雅黑" w:eastAsia="仿宋_GB2312" w:cs="仿宋_GB2312"/>
          <w:color w:val="000000"/>
          <w:kern w:val="0"/>
          <w:sz w:val="32"/>
          <w:szCs w:val="32"/>
          <w:shd w:val="clear" w:color="auto" w:fill="FFFFFF"/>
          <w:lang w:val="en-US" w:eastAsia="zh-CN" w:bidi="ar"/>
        </w:rPr>
      </w:pPr>
      <w:r>
        <w:rPr>
          <w:rFonts w:hint="eastAsia" w:ascii="仿宋_GB2312" w:hAnsi="微软雅黑" w:eastAsia="仿宋_GB2312" w:cs="仿宋_GB2312"/>
          <w:color w:val="000000"/>
          <w:kern w:val="0"/>
          <w:sz w:val="32"/>
          <w:szCs w:val="32"/>
          <w:shd w:val="clear" w:color="auto" w:fill="FFFFFF"/>
          <w:lang w:val="en-US" w:eastAsia="zh-CN" w:bidi="ar"/>
        </w:rPr>
        <w:t>根据评价分析，东山街道组织实施的社区党组织服务群众专项经费立项依据充分、绩效目标明确，截至12月底，完成支出56.4万元，支出完成40.29%。评价结果为“优”。</w:t>
      </w:r>
    </w:p>
    <w:p w14:paraId="33783C39">
      <w:pPr>
        <w:widowControl/>
        <w:shd w:val="clear" w:color="auto" w:fill="FFFFFF"/>
        <w:spacing w:line="560" w:lineRule="atLeast"/>
        <w:ind w:firstLine="640"/>
        <w:jc w:val="left"/>
        <w:rPr>
          <w:rFonts w:hint="eastAsia" w:ascii="黑体" w:eastAsia="黑体"/>
        </w:rPr>
      </w:pPr>
      <w:r>
        <w:rPr>
          <w:rFonts w:hint="eastAsia" w:ascii="仿宋_GB2312" w:hAnsi="微软雅黑" w:eastAsia="仿宋_GB2312" w:cs="仿宋_GB2312"/>
          <w:color w:val="000000"/>
          <w:kern w:val="0"/>
          <w:sz w:val="32"/>
          <w:szCs w:val="32"/>
          <w:shd w:val="clear" w:color="auto" w:fill="FFFFFF"/>
          <w:lang w:val="en-US" w:eastAsia="zh-CN" w:bidi="ar"/>
        </w:rPr>
        <w:t>项目虽已严格按照计划及预算执行，但在社会效应及满意度反馈方面仍存在不足。在可持续性方面，对于有后续资金支出的，对资金使用进行监控，结合预算及资金结余情况，安排后续资金开支，通过项目组申报及内部调查方式，对项目进行了解评价，根据项目实施阶段情况进行人员调配及管理制度及措施的完善。</w:t>
      </w:r>
    </w:p>
    <w:p w14:paraId="5EA7A478">
      <w:pPr>
        <w:pStyle w:val="2"/>
        <w:spacing w:before="151" w:line="326" w:lineRule="auto"/>
        <w:ind w:left="751" w:right="1534"/>
        <w:rPr>
          <w:rFonts w:ascii="微软雅黑" w:hAnsi="微软雅黑" w:eastAsia="微软雅黑" w:cs="微软雅黑"/>
          <w:i w:val="0"/>
          <w:iCs w:val="0"/>
          <w:caps w:val="0"/>
          <w:color w:val="333333"/>
          <w:spacing w:val="0"/>
          <w:sz w:val="24"/>
          <w:szCs w:val="24"/>
        </w:rPr>
      </w:pPr>
      <w:r>
        <w:t xml:space="preserve"> </w:t>
      </w:r>
      <w:r>
        <w:rPr>
          <w:rFonts w:hint="eastAsia" w:ascii="黑体" w:eastAsia="黑体"/>
        </w:rPr>
        <w:t>四、绩效评价指标分析</w:t>
      </w:r>
    </w:p>
    <w:p w14:paraId="63A41B2A">
      <w:pPr>
        <w:widowControl/>
        <w:shd w:val="clear" w:color="auto" w:fill="FFFFFF"/>
        <w:spacing w:line="560" w:lineRule="atLeast"/>
        <w:ind w:firstLine="640"/>
        <w:jc w:val="left"/>
        <w:rPr>
          <w:rFonts w:hint="eastAsia" w:ascii="仿宋_GB2312" w:hAnsi="微软雅黑" w:eastAsia="仿宋_GB2312" w:cs="仿宋_GB2312"/>
          <w:color w:val="000000"/>
          <w:kern w:val="0"/>
          <w:sz w:val="32"/>
          <w:szCs w:val="32"/>
          <w:shd w:val="clear" w:color="auto" w:fill="FFFFFF"/>
          <w:lang w:val="en-US" w:eastAsia="zh-CN" w:bidi="ar"/>
        </w:rPr>
      </w:pPr>
      <w:r>
        <w:rPr>
          <w:rFonts w:hint="eastAsia" w:ascii="仿宋_GB2312" w:hAnsi="微软雅黑" w:eastAsia="仿宋_GB2312" w:cs="仿宋_GB2312"/>
          <w:color w:val="000000"/>
          <w:kern w:val="0"/>
          <w:sz w:val="32"/>
          <w:szCs w:val="32"/>
          <w:shd w:val="clear" w:color="auto" w:fill="FFFFFF"/>
          <w:lang w:val="en-US" w:eastAsia="zh-CN" w:bidi="ar"/>
        </w:rPr>
        <w:t>项目绩效分析设立项目产出和项目效益和满意度3个一级指标。</w:t>
      </w:r>
    </w:p>
    <w:p w14:paraId="575320A4">
      <w:pPr>
        <w:widowControl/>
        <w:shd w:val="clear" w:color="auto" w:fill="FFFFFF"/>
        <w:spacing w:line="560" w:lineRule="atLeast"/>
        <w:ind w:firstLine="640"/>
        <w:jc w:val="left"/>
        <w:rPr>
          <w:rFonts w:hint="eastAsia" w:ascii="仿宋_GB2312" w:hAnsi="微软雅黑" w:eastAsia="仿宋_GB2312" w:cs="仿宋_GB2312"/>
          <w:color w:val="000000"/>
          <w:kern w:val="0"/>
          <w:sz w:val="32"/>
          <w:szCs w:val="32"/>
          <w:shd w:val="clear" w:color="auto" w:fill="FFFFFF"/>
          <w:lang w:val="en-US" w:eastAsia="zh-CN" w:bidi="ar"/>
        </w:rPr>
      </w:pPr>
      <w:r>
        <w:rPr>
          <w:rFonts w:hint="eastAsia" w:ascii="仿宋_GB2312" w:hAnsi="微软雅黑" w:eastAsia="仿宋_GB2312" w:cs="仿宋_GB2312"/>
          <w:color w:val="000000"/>
          <w:kern w:val="0"/>
          <w:sz w:val="32"/>
          <w:szCs w:val="32"/>
          <w:shd w:val="clear" w:color="auto" w:fill="FFFFFF"/>
          <w:lang w:val="en-US" w:eastAsia="zh-CN" w:bidi="ar"/>
        </w:rPr>
        <w:t>项目产出设立项目数量、项目质量、项目时效、项目成本4个二级指标，设立社区100%覆盖、项目公示100%。指标基本完成，满足了群众需求，明确经费使用要求，全年使用经费完成，进一步提升了党组织的影响力，有效提升居民生活幸福感、有效解决社区难题，促进了社区和谐、长期促进社区和谐稳定发展。</w:t>
      </w:r>
    </w:p>
    <w:p w14:paraId="30455EE4">
      <w:pPr>
        <w:widowControl/>
        <w:shd w:val="clear" w:color="auto" w:fill="FFFFFF"/>
        <w:spacing w:line="560" w:lineRule="atLeast"/>
        <w:ind w:firstLine="640"/>
        <w:jc w:val="left"/>
        <w:rPr>
          <w:rFonts w:hint="eastAsia" w:ascii="仿宋_GB2312" w:hAnsi="微软雅黑" w:eastAsia="仿宋_GB2312" w:cs="仿宋_GB2312"/>
          <w:color w:val="000000"/>
          <w:kern w:val="0"/>
          <w:sz w:val="32"/>
          <w:szCs w:val="32"/>
          <w:shd w:val="clear" w:color="auto" w:fill="FFFFFF"/>
          <w:lang w:val="en-US" w:eastAsia="zh-CN" w:bidi="ar"/>
        </w:rPr>
      </w:pPr>
      <w:r>
        <w:rPr>
          <w:rFonts w:hint="eastAsia" w:ascii="仿宋_GB2312" w:hAnsi="微软雅黑" w:eastAsia="仿宋_GB2312" w:cs="仿宋_GB2312"/>
          <w:color w:val="000000"/>
          <w:kern w:val="0"/>
          <w:sz w:val="32"/>
          <w:szCs w:val="32"/>
          <w:shd w:val="clear" w:color="auto" w:fill="FFFFFF"/>
          <w:lang w:val="en-US" w:eastAsia="zh-CN" w:bidi="ar"/>
        </w:rPr>
        <w:t>项目效益设立经济效益、社会效益、可持续影响、3个二级指标保障各个社区实施开展服务群众类活动及日常工作正常运转和保障各社区开展服务群众专项活动的覆盖率。</w:t>
      </w:r>
    </w:p>
    <w:p w14:paraId="0DFC233D">
      <w:pPr>
        <w:widowControl/>
        <w:shd w:val="clear" w:color="auto" w:fill="FFFFFF"/>
        <w:spacing w:line="560" w:lineRule="atLeast"/>
        <w:ind w:firstLine="640"/>
        <w:jc w:val="left"/>
        <w:rPr>
          <w:rFonts w:hint="default" w:ascii="仿宋_GB2312" w:hAnsi="仿宋_GB2312" w:eastAsia="仿宋_GB2312" w:cs="仿宋_GB2312"/>
          <w:w w:val="95"/>
          <w:kern w:val="2"/>
          <w:sz w:val="32"/>
          <w:szCs w:val="32"/>
          <w:lang w:val="en-US" w:eastAsia="zh-CN" w:bidi="zh-CN"/>
        </w:rPr>
      </w:pPr>
      <w:r>
        <w:rPr>
          <w:rFonts w:hint="eastAsia" w:ascii="仿宋_GB2312" w:hAnsi="微软雅黑" w:eastAsia="仿宋_GB2312" w:cs="仿宋_GB2312"/>
          <w:color w:val="000000"/>
          <w:kern w:val="0"/>
          <w:sz w:val="32"/>
          <w:szCs w:val="32"/>
          <w:shd w:val="clear" w:color="auto" w:fill="FFFFFF"/>
          <w:lang w:val="en-US" w:eastAsia="zh-CN" w:bidi="ar"/>
        </w:rPr>
        <w:t>项目满意度指标设立服务对象满意度指标1个二级指标，设立调查问卷询问居民意见，社区居民对项目的总体情况比较满意。</w:t>
      </w:r>
    </w:p>
    <w:p w14:paraId="10263341">
      <w:pPr>
        <w:pStyle w:val="2"/>
        <w:spacing w:before="149"/>
        <w:ind w:firstLine="640" w:firstLineChars="200"/>
        <w:rPr>
          <w:rFonts w:hint="eastAsia" w:ascii="黑体" w:eastAsia="黑体"/>
        </w:rPr>
      </w:pPr>
      <w:r>
        <w:rPr>
          <w:rFonts w:hint="eastAsia" w:ascii="黑体" w:eastAsia="黑体"/>
          <w:lang w:eastAsia="zh-CN"/>
        </w:rPr>
        <w:t>五</w:t>
      </w:r>
      <w:r>
        <w:rPr>
          <w:rFonts w:hint="eastAsia" w:ascii="黑体" w:eastAsia="黑体"/>
        </w:rPr>
        <w:t>、 存在的问题和建议</w:t>
      </w:r>
    </w:p>
    <w:p w14:paraId="4CF0DAA2">
      <w:pPr>
        <w:widowControl/>
        <w:shd w:val="clear" w:color="auto" w:fill="FFFFFF"/>
        <w:spacing w:line="560" w:lineRule="atLeast"/>
        <w:ind w:firstLine="640"/>
        <w:jc w:val="left"/>
        <w:rPr>
          <w:rFonts w:hint="eastAsia" w:ascii="仿宋_GB2312" w:hAnsi="微软雅黑" w:eastAsia="仿宋_GB2312" w:cs="仿宋_GB2312"/>
          <w:color w:val="000000"/>
          <w:kern w:val="0"/>
          <w:sz w:val="32"/>
          <w:szCs w:val="32"/>
          <w:shd w:val="clear" w:color="auto" w:fill="FFFFFF"/>
          <w:lang w:val="en-US" w:eastAsia="zh-CN" w:bidi="ar"/>
        </w:rPr>
      </w:pPr>
      <w:r>
        <w:rPr>
          <w:rFonts w:hint="eastAsia" w:ascii="仿宋_GB2312" w:hAnsi="微软雅黑" w:eastAsia="仿宋_GB2312" w:cs="仿宋_GB2312"/>
          <w:color w:val="000000"/>
          <w:kern w:val="0"/>
          <w:sz w:val="32"/>
          <w:szCs w:val="32"/>
          <w:shd w:val="clear" w:color="auto" w:fill="FFFFFF"/>
          <w:lang w:val="en-US" w:eastAsia="zh-CN" w:bidi="ar"/>
        </w:rPr>
        <w:t>（一）存在的问题</w:t>
      </w:r>
    </w:p>
    <w:p w14:paraId="6F247044">
      <w:pPr>
        <w:widowControl/>
        <w:shd w:val="clear" w:color="auto" w:fill="FFFFFF"/>
        <w:spacing w:line="560" w:lineRule="atLeast"/>
        <w:ind w:firstLine="640"/>
        <w:jc w:val="left"/>
        <w:rPr>
          <w:rFonts w:hint="eastAsia" w:ascii="仿宋_GB2312" w:hAnsi="微软雅黑" w:eastAsia="仿宋_GB2312" w:cs="仿宋_GB2312"/>
          <w:color w:val="000000"/>
          <w:kern w:val="0"/>
          <w:sz w:val="32"/>
          <w:szCs w:val="32"/>
          <w:shd w:val="clear" w:color="auto" w:fill="FFFFFF"/>
          <w:lang w:val="en-US" w:eastAsia="zh-CN" w:bidi="ar"/>
        </w:rPr>
      </w:pPr>
      <w:r>
        <w:rPr>
          <w:rFonts w:hint="eastAsia" w:ascii="仿宋_GB2312" w:hAnsi="微软雅黑" w:eastAsia="仿宋_GB2312" w:cs="仿宋_GB2312"/>
          <w:color w:val="000000"/>
          <w:kern w:val="0"/>
          <w:sz w:val="32"/>
          <w:szCs w:val="32"/>
          <w:shd w:val="clear" w:color="auto" w:fill="FFFFFF"/>
          <w:lang w:val="en-US" w:eastAsia="zh-CN" w:bidi="ar"/>
        </w:rPr>
        <w:t>1.部分项目效果有待提高</w:t>
      </w:r>
    </w:p>
    <w:p w14:paraId="0AFC01BA">
      <w:pPr>
        <w:widowControl/>
        <w:shd w:val="clear" w:color="auto" w:fill="FFFFFF"/>
        <w:spacing w:line="560" w:lineRule="atLeast"/>
        <w:ind w:firstLine="640"/>
        <w:jc w:val="left"/>
        <w:rPr>
          <w:rFonts w:hint="eastAsia" w:ascii="仿宋_GB2312" w:hAnsi="微软雅黑" w:eastAsia="仿宋_GB2312" w:cs="仿宋_GB2312"/>
          <w:color w:val="000000"/>
          <w:kern w:val="0"/>
          <w:sz w:val="32"/>
          <w:szCs w:val="32"/>
          <w:shd w:val="clear" w:color="auto" w:fill="FFFFFF"/>
          <w:lang w:val="en-US" w:eastAsia="zh-CN" w:bidi="ar"/>
        </w:rPr>
      </w:pPr>
      <w:r>
        <w:rPr>
          <w:rFonts w:hint="eastAsia" w:ascii="仿宋_GB2312" w:hAnsi="微软雅黑" w:eastAsia="仿宋_GB2312" w:cs="仿宋_GB2312"/>
          <w:color w:val="000000"/>
          <w:kern w:val="0"/>
          <w:sz w:val="32"/>
          <w:szCs w:val="32"/>
          <w:shd w:val="clear" w:color="auto" w:fill="FFFFFF"/>
          <w:lang w:val="en-US" w:eastAsia="zh-CN" w:bidi="ar"/>
        </w:rPr>
        <w:t>从上期评估报告等相关资料来看，部分项目实施过程中着重活动的执行、不太注重实施效果，导致项目效果有待提高。</w:t>
      </w:r>
    </w:p>
    <w:p w14:paraId="7C8397DC">
      <w:pPr>
        <w:widowControl/>
        <w:shd w:val="clear" w:color="auto" w:fill="FFFFFF"/>
        <w:spacing w:line="560" w:lineRule="atLeast"/>
        <w:ind w:firstLine="640"/>
        <w:jc w:val="left"/>
        <w:rPr>
          <w:rFonts w:hint="eastAsia" w:ascii="仿宋_GB2312" w:hAnsi="微软雅黑" w:eastAsia="仿宋_GB2312" w:cs="仿宋_GB2312"/>
          <w:color w:val="000000"/>
          <w:kern w:val="0"/>
          <w:sz w:val="32"/>
          <w:szCs w:val="32"/>
          <w:shd w:val="clear" w:color="auto" w:fill="FFFFFF"/>
          <w:lang w:val="en-US" w:eastAsia="zh-CN" w:bidi="ar"/>
        </w:rPr>
      </w:pPr>
      <w:r>
        <w:rPr>
          <w:rFonts w:hint="eastAsia" w:ascii="仿宋_GB2312" w:hAnsi="微软雅黑" w:eastAsia="仿宋_GB2312" w:cs="仿宋_GB2312"/>
          <w:color w:val="000000"/>
          <w:kern w:val="0"/>
          <w:sz w:val="32"/>
          <w:szCs w:val="32"/>
          <w:shd w:val="clear" w:color="auto" w:fill="FFFFFF"/>
          <w:lang w:val="en-US" w:eastAsia="zh-CN" w:bidi="ar"/>
        </w:rPr>
        <w:t>2. 部分项目延续性不强</w:t>
      </w:r>
    </w:p>
    <w:p w14:paraId="3E6CE26E">
      <w:pPr>
        <w:widowControl/>
        <w:shd w:val="clear" w:color="auto" w:fill="FFFFFF"/>
        <w:spacing w:line="560" w:lineRule="atLeast"/>
        <w:ind w:firstLine="640"/>
        <w:jc w:val="left"/>
        <w:rPr>
          <w:rFonts w:hint="eastAsia" w:ascii="仿宋_GB2312" w:hAnsi="微软雅黑" w:eastAsia="仿宋_GB2312" w:cs="仿宋_GB2312"/>
          <w:color w:val="000000"/>
          <w:kern w:val="0"/>
          <w:sz w:val="32"/>
          <w:szCs w:val="32"/>
          <w:shd w:val="clear" w:color="auto" w:fill="FFFFFF"/>
          <w:lang w:val="en-US" w:eastAsia="zh-CN" w:bidi="ar"/>
        </w:rPr>
      </w:pPr>
      <w:r>
        <w:rPr>
          <w:rFonts w:hint="eastAsia" w:ascii="仿宋_GB2312" w:hAnsi="微软雅黑" w:eastAsia="仿宋_GB2312" w:cs="仿宋_GB2312"/>
          <w:color w:val="000000"/>
          <w:kern w:val="0"/>
          <w:sz w:val="32"/>
          <w:szCs w:val="32"/>
          <w:shd w:val="clear" w:color="auto" w:fill="FFFFFF"/>
          <w:lang w:val="en-US" w:eastAsia="zh-CN" w:bidi="ar"/>
        </w:rPr>
        <w:t>在下一年度的项目实施中，提前开展项目活动征集、加强业务与财务的协调沟通，确保项目提前启动，避免资金在街道滞留时间过长。</w:t>
      </w:r>
    </w:p>
    <w:p w14:paraId="109E606E">
      <w:pPr>
        <w:widowControl/>
        <w:shd w:val="clear" w:color="auto" w:fill="FFFFFF"/>
        <w:spacing w:line="560" w:lineRule="atLeast"/>
        <w:ind w:firstLine="640"/>
        <w:jc w:val="left"/>
        <w:rPr>
          <w:rFonts w:hint="eastAsia" w:ascii="仿宋_GB2312" w:hAnsi="微软雅黑" w:eastAsia="仿宋_GB2312" w:cs="仿宋_GB2312"/>
          <w:color w:val="000000"/>
          <w:kern w:val="0"/>
          <w:sz w:val="32"/>
          <w:szCs w:val="32"/>
          <w:shd w:val="clear" w:color="auto" w:fill="FFFFFF"/>
          <w:lang w:val="en-US" w:eastAsia="zh-CN" w:bidi="ar"/>
        </w:rPr>
      </w:pPr>
      <w:r>
        <w:rPr>
          <w:rFonts w:hint="eastAsia" w:ascii="仿宋_GB2312" w:hAnsi="微软雅黑" w:eastAsia="仿宋_GB2312" w:cs="仿宋_GB2312"/>
          <w:color w:val="000000"/>
          <w:kern w:val="0"/>
          <w:sz w:val="32"/>
          <w:szCs w:val="32"/>
          <w:shd w:val="clear" w:color="auto" w:fill="FFFFFF"/>
          <w:lang w:val="en-US" w:eastAsia="zh-CN" w:bidi="ar"/>
        </w:rPr>
        <w:t>（二）建议和改进措施</w:t>
      </w:r>
    </w:p>
    <w:p w14:paraId="042926AC">
      <w:pPr>
        <w:widowControl/>
        <w:shd w:val="clear" w:color="auto" w:fill="FFFFFF"/>
        <w:spacing w:line="560" w:lineRule="atLeast"/>
        <w:ind w:firstLine="640"/>
        <w:jc w:val="left"/>
        <w:rPr>
          <w:rFonts w:hint="eastAsia" w:ascii="仿宋_GB2312" w:hAnsi="微软雅黑" w:eastAsia="仿宋_GB2312" w:cs="仿宋_GB2312"/>
          <w:color w:val="000000"/>
          <w:kern w:val="0"/>
          <w:sz w:val="32"/>
          <w:szCs w:val="32"/>
          <w:shd w:val="clear" w:color="auto" w:fill="FFFFFF"/>
          <w:lang w:val="en-US" w:eastAsia="zh-CN" w:bidi="ar"/>
        </w:rPr>
      </w:pPr>
      <w:r>
        <w:rPr>
          <w:rFonts w:hint="eastAsia" w:ascii="仿宋_GB2312" w:hAnsi="微软雅黑" w:eastAsia="仿宋_GB2312" w:cs="仿宋_GB2312"/>
          <w:color w:val="000000"/>
          <w:kern w:val="0"/>
          <w:sz w:val="32"/>
          <w:szCs w:val="32"/>
          <w:shd w:val="clear" w:color="auto" w:fill="FFFFFF"/>
          <w:lang w:val="en-US" w:eastAsia="zh-CN" w:bidi="ar"/>
        </w:rPr>
        <w:t>1. 建议通过培训、组织调研等多种方式，提高社会组织项目实施能力，围绕效果目标开展项目。</w:t>
      </w:r>
    </w:p>
    <w:p w14:paraId="7E7ABB59">
      <w:pPr>
        <w:widowControl/>
        <w:shd w:val="clear" w:color="auto" w:fill="FFFFFF"/>
        <w:spacing w:line="560" w:lineRule="atLeast"/>
        <w:ind w:firstLine="640"/>
        <w:jc w:val="left"/>
        <w:rPr>
          <w:rFonts w:hint="eastAsia" w:ascii="仿宋_GB2312" w:hAnsi="微软雅黑" w:eastAsia="仿宋_GB2312" w:cs="仿宋_GB2312"/>
          <w:color w:val="000000"/>
          <w:kern w:val="0"/>
          <w:sz w:val="32"/>
          <w:szCs w:val="32"/>
          <w:shd w:val="clear" w:color="auto" w:fill="FFFFFF"/>
          <w:lang w:val="en-US" w:eastAsia="zh-CN" w:bidi="ar"/>
        </w:rPr>
      </w:pPr>
      <w:r>
        <w:rPr>
          <w:rFonts w:hint="eastAsia" w:ascii="仿宋_GB2312" w:hAnsi="微软雅黑" w:eastAsia="仿宋_GB2312" w:cs="仿宋_GB2312"/>
          <w:color w:val="000000"/>
          <w:kern w:val="0"/>
          <w:sz w:val="32"/>
          <w:szCs w:val="32"/>
          <w:shd w:val="clear" w:color="auto" w:fill="FFFFFF"/>
          <w:lang w:val="en-US" w:eastAsia="zh-CN" w:bidi="ar"/>
        </w:rPr>
        <w:t>2. 建议在考虑上年度项目执行效果的基础上，适当安排部分延续性项目，进一步促进项目实施效果的提升，解决群众最迫切需求。</w:t>
      </w:r>
    </w:p>
    <w:p w14:paraId="170669A8">
      <w:pPr>
        <w:spacing w:after="0" w:line="240" w:lineRule="auto"/>
        <w:jc w:val="left"/>
        <w:rPr>
          <w:rFonts w:hint="default"/>
          <w:sz w:val="32"/>
          <w:lang w:val="en-US" w:eastAsia="zh-CN"/>
        </w:rPr>
        <w:sectPr>
          <w:pgSz w:w="11911" w:h="16838"/>
          <w:pgMar w:top="1582" w:right="1417" w:bottom="1582" w:left="1480" w:header="0" w:footer="1383" w:gutter="0"/>
          <w:cols w:space="720" w:num="1"/>
          <w:rtlGutter w:val="0"/>
          <w:docGrid w:linePitch="1" w:charSpace="0"/>
        </w:sectPr>
      </w:pPr>
    </w:p>
    <w:p w14:paraId="02E5D4E8">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jNDEyMjQzYjYxZDA3OWY3ZjI2OWRjZTFiYmQ1MWEifQ=="/>
  </w:docVars>
  <w:rsids>
    <w:rsidRoot w:val="053D4A76"/>
    <w:rsid w:val="053D4A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rPr>
      <w:rFonts w:ascii="仿宋_GB2312" w:hAnsi="仿宋_GB2312" w:cs="仿宋_GB2312"/>
      <w:szCs w:val="32"/>
      <w:lang w:val="zh-CN"/>
    </w:rPr>
  </w:style>
  <w:style w:type="paragraph" w:styleId="3">
    <w:name w:val="Normal (Web)"/>
    <w:basedOn w:val="1"/>
    <w:uiPriority w:val="0"/>
    <w:pPr>
      <w:spacing w:beforeAutospacing="1" w:afterAutospacing="1"/>
      <w:jc w:val="left"/>
    </w:pPr>
    <w:rPr>
      <w:rFonts w:ascii="Calibri" w:hAnsi="Calibri" w:eastAsia="宋体" w:cs="Calibri"/>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Office_12.1.0.18334_F1E327BC-269C-435d-A152-05C5408002CA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2024-10-24T07:53:00Z</dcterms:created>
  <dc:creator>Zx.</dc:creator>
  <cp:lastModifiedBy>Zx.</cp:lastModifiedBy>
  <dcterms:modified xsi:type="dcterms:W3CDTF">2024-10-24T07:57:22Z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2052-12.1.0.18334</vt:lpwstr>
  </property>
  <property fmtid="{D5CDD505-2E9C-101B-9397-08002B2CF9AE}" pid="3" name="ICV">
    <vt:lpwstr>F349B07F390D4B24AB361D09B7487120_11</vt:lpwstr>
  </property>
</Properties>
</file>