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1045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 w14:paraId="1AB7C77D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val="en-US" w:eastAsia="zh-CN"/>
        </w:rPr>
        <w:t>南黎街道办事处</w:t>
      </w:r>
      <w:r>
        <w:rPr>
          <w:rFonts w:ascii="黑体" w:hAnsi="黑体" w:eastAsia="黑体" w:cs="TimesNewRoman"/>
          <w:b/>
          <w:sz w:val="36"/>
          <w:szCs w:val="36"/>
        </w:rPr>
        <w:t>202</w:t>
      </w:r>
      <w:r>
        <w:rPr>
          <w:rFonts w:hint="eastAsia" w:ascii="黑体" w:hAnsi="黑体" w:eastAsia="黑体" w:cs="TimesNewRoman"/>
          <w:b/>
          <w:sz w:val="36"/>
          <w:szCs w:val="36"/>
          <w:lang w:val="en-US" w:eastAsia="zh-CN"/>
        </w:rPr>
        <w:t>5</w:t>
      </w:r>
      <w:r>
        <w:rPr>
          <w:rFonts w:ascii="黑体" w:hAnsi="黑体" w:eastAsia="黑体" w:cs="TimesNewRoman"/>
          <w:b/>
          <w:sz w:val="36"/>
          <w:szCs w:val="36"/>
        </w:rPr>
        <w:t>年度项目支出绩效目标</w:t>
      </w:r>
    </w:p>
    <w:p w14:paraId="44CDF2B2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2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092F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32AC830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 w14:paraId="1D28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0A98AE0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38F1B88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792ABE0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 w14:paraId="2FE0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0399F67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52D380E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社区办公及服务群众专项经费</w:t>
            </w:r>
          </w:p>
        </w:tc>
        <w:tc>
          <w:tcPr>
            <w:tcW w:w="3600" w:type="dxa"/>
            <w:noWrap w:val="0"/>
            <w:vAlign w:val="center"/>
          </w:tcPr>
          <w:p w14:paraId="61A9F22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</w:t>
            </w:r>
          </w:p>
        </w:tc>
      </w:tr>
      <w:tr w14:paraId="7413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D05B2D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3ACB8D1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44A437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73A8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8030A5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119828A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30AE0B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1CFE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5766BE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160AF16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978FF8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40F6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76BFAB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370B8E8D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632EEE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1590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29C758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464DE2B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224CA3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1BFB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CCA98E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5F54A45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2C6952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14:paraId="606E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A044A6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0CAF317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6151FF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</w:tbl>
    <w:p w14:paraId="34638085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sz w:val="36"/>
          <w:szCs w:val="36"/>
        </w:rPr>
      </w:pPr>
    </w:p>
    <w:p w14:paraId="0B234228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  <w:r>
        <w:rPr>
          <w:rFonts w:ascii="TimesNewRoman" w:hAnsi="TimesNewRoman" w:eastAsia="黑体" w:cs="TimesNewRoman"/>
          <w:sz w:val="36"/>
          <w:szCs w:val="36"/>
        </w:rPr>
        <w:br w:type="page"/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1CE2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D7EBF9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A07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65AAAEB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0859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2CAB816E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4C9E810D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社区办公及服务群众专项经费</w:t>
            </w:r>
          </w:p>
        </w:tc>
      </w:tr>
      <w:tr w14:paraId="55CA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7C0D49C7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5285D47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  <w:tc>
          <w:tcPr>
            <w:tcW w:w="1848" w:type="dxa"/>
            <w:noWrap w:val="0"/>
            <w:vAlign w:val="center"/>
          </w:tcPr>
          <w:p w14:paraId="2B55E4A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7DDEEDE5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淮北市相山区南黎街道办事处</w:t>
            </w:r>
          </w:p>
        </w:tc>
      </w:tr>
      <w:tr w14:paraId="2A0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6D7E9F9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883121D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一般公共预算</w:t>
            </w:r>
          </w:p>
        </w:tc>
        <w:tc>
          <w:tcPr>
            <w:tcW w:w="1848" w:type="dxa"/>
            <w:noWrap w:val="0"/>
            <w:vAlign w:val="center"/>
          </w:tcPr>
          <w:p w14:paraId="653DFE4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09A3D8B7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11"/>
                <w:lang w:val="en-US" w:eastAsia="zh-CN"/>
              </w:rPr>
              <w:t>2025.01-2025.12</w:t>
            </w:r>
          </w:p>
        </w:tc>
      </w:tr>
      <w:tr w14:paraId="5CDA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7B3F2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</w:p>
          <w:p w14:paraId="24496694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9B8CDED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E275E1E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180</w:t>
            </w:r>
          </w:p>
        </w:tc>
      </w:tr>
      <w:tr w14:paraId="5F44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E1655C1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BE167CC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8E243E2"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180</w:t>
            </w:r>
          </w:p>
        </w:tc>
      </w:tr>
      <w:tr w14:paraId="182E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9901A17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6403E40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FD63CAA"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 w14:paraId="034D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96F0C6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F47AD74">
            <w:pPr>
              <w:widowControl/>
              <w:jc w:val="left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9248421">
            <w:pPr>
              <w:jc w:val="center"/>
              <w:rPr>
                <w:rFonts w:hint="eastAsia" w:ascii="宋体" w:eastAsia="仿宋_GB2312" w:cs="宋体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0</w:t>
            </w:r>
          </w:p>
        </w:tc>
      </w:tr>
      <w:tr w14:paraId="0360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60D90A72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</w:p>
          <w:p w14:paraId="55B225FA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3746CCF3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目标1：保障社区正常办公运转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  <w:p w14:paraId="7CD1FB48">
            <w:pPr>
              <w:jc w:val="left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目标2：以满足群众需求为宗旨，指导社区充分发挥社区党组织对专项经费的主体作用，高效规范使用服务群众专项经费，定期服务群众专项经费可行性、计划性进行前置审核，明确经费使用要求，进一步提升了党组织的影响力，推进和谐社区建设。</w:t>
            </w:r>
          </w:p>
        </w:tc>
      </w:tr>
      <w:tr w14:paraId="5E71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7A19B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</w:p>
          <w:p w14:paraId="139CD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</w:p>
          <w:p w14:paraId="74B65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</w:p>
          <w:p w14:paraId="4A3F057F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70473393"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</w:p>
          <w:p w14:paraId="1C55E7A3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6EF58C1F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109A7403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DA565FA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2489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26A7DA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7A34B556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5FA946C5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512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指标：社区数量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B2AFC2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9个社区</w:t>
            </w:r>
            <w:bookmarkStart w:id="0" w:name="_GoBack"/>
            <w:bookmarkEnd w:id="0"/>
          </w:p>
        </w:tc>
      </w:tr>
      <w:tr w14:paraId="3185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29A816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0D68E6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63DF95A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54534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社区办公及服务群众专项经费合规、高效使用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657BDA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严格执行相关财经法规、制度</w:t>
            </w:r>
          </w:p>
        </w:tc>
      </w:tr>
      <w:tr w14:paraId="3431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E61E32E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ED512C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31DB195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2EBF5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资金按时拨付到位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9A0D8A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及时</w:t>
            </w:r>
          </w:p>
        </w:tc>
      </w:tr>
      <w:tr w14:paraId="0F39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D498F5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7957EC3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8AC01EB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0363C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180万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DA2705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180万</w:t>
            </w:r>
          </w:p>
        </w:tc>
      </w:tr>
      <w:tr w14:paraId="6B60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C1FAB79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51DE947C"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1C3629E3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5C4AD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指标：对促进地方经济发展的影响程度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85E6FE9"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影响程度较高</w:t>
            </w:r>
          </w:p>
        </w:tc>
      </w:tr>
      <w:tr w14:paraId="7F64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3C58086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53701AD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63CD95BB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49046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推进和谐社区建设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3D0EA4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 w14:paraId="6C7D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C66CDEF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EB8A82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1D24CAC4"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6FE2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进一步改善居民生活居住环境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34B028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改善程度明显</w:t>
            </w:r>
          </w:p>
        </w:tc>
      </w:tr>
      <w:tr w14:paraId="2B87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0483330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3341032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6EFE71C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2A98B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对改善居民居住生活环境的持续影响程度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2663C4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影响程度较高</w:t>
            </w:r>
          </w:p>
        </w:tc>
      </w:tr>
      <w:tr w14:paraId="79A0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C81CF0A"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A161A7E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38B0EC17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1C827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居民满意度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C8A2F3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98％</w:t>
            </w:r>
          </w:p>
        </w:tc>
      </w:tr>
    </w:tbl>
    <w:p w14:paraId="4DD7D5CD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</w:p>
    <w:p w14:paraId="34249528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</w:p>
    <w:p w14:paraId="3BF633F5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</w:p>
    <w:p w14:paraId="2C796E47">
      <w:pPr>
        <w:spacing w:line="560" w:lineRule="exact"/>
        <w:rPr>
          <w:rFonts w:hint="eastAsia" w:ascii="TimesNewRoman" w:hAnsi="TimesNewRoman" w:eastAsia="黑体" w:cs="TimesNewRoman"/>
          <w:szCs w:val="32"/>
          <w:lang w:bidi="ar"/>
        </w:rPr>
      </w:pPr>
    </w:p>
    <w:p w14:paraId="7F965F11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YWVkNTQ3OTFmMzFhZjRiOGIwMTZjZjNmZTNkMmQifQ=="/>
  </w:docVars>
  <w:rsids>
    <w:rsidRoot w:val="32EA1F6B"/>
    <w:rsid w:val="30B45833"/>
    <w:rsid w:val="32EA1F6B"/>
    <w:rsid w:val="34FE08D9"/>
    <w:rsid w:val="3AC03FF2"/>
    <w:rsid w:val="3F62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595</Characters>
  <Lines>0</Lines>
  <Paragraphs>0</Paragraphs>
  <TotalTime>1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2024-03-26T06:59:00Z</dcterms:created>
  <dc:creator>任茹梦</dc:creator>
  <cp:lastModifiedBy>WPS_1601630792</cp:lastModifiedBy>
  <dcterms:modified xsi:type="dcterms:W3CDTF">2025-02-28T03:38:03Z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0E1A4F5FE0BC4E8FB0735627418F9304_13</vt:lpwstr>
  </property>
  <property fmtid="{D5CDD505-2E9C-101B-9397-08002B2CF9AE}" pid="4" name="KSOTemplateDocerSaveRecord">
    <vt:lpwstr>eyJoZGlkIjoiN2U5MTZiNTcyMGZhZmEwYjlkYmFhZjEwYTliMzU2NWYiLCJ1c2VySWQiOiIxMTI2NzQ4Njg5In0=</vt:lpwstr>
  </property>
</Properties>
</file>