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附件：</w:t>
      </w:r>
    </w:p>
    <w:p>
      <w:pPr>
        <w:spacing w:line="600" w:lineRule="exact"/>
        <w:ind w:firstLine="640" w:firstLineChars="200"/>
        <w:rPr>
          <w:rFonts w:hint="eastAsia" w:ascii="Calibri" w:hAnsi="Calibri" w:eastAsia="方正仿宋简体" w:cs="Times New Roman"/>
          <w:b/>
          <w:bCs/>
          <w:color w:val="000000"/>
          <w:sz w:val="32"/>
          <w:szCs w:val="32"/>
        </w:rPr>
      </w:pPr>
      <w:r>
        <w:rPr>
          <w:rFonts w:ascii="Calibri" w:hAnsi="Calibri" w:eastAsia="方正仿宋简体" w:cs="Times New Roman"/>
          <w:b/>
          <w:bCs/>
          <w:color w:val="000000"/>
          <w:sz w:val="32"/>
          <w:szCs w:val="32"/>
        </w:rPr>
        <w:t xml:space="preserve"> </w:t>
      </w:r>
    </w:p>
    <w:p>
      <w:pPr>
        <w:snapToGrid w:val="0"/>
        <w:spacing w:line="800" w:lineRule="exact"/>
        <w:jc w:val="center"/>
        <w:rPr>
          <w:rFonts w:ascii="Calibri" w:hAnsi="Calibri" w:eastAsia="方正小标宋简体" w:cs="Times New Roman"/>
          <w:color w:val="000000"/>
          <w:spacing w:val="30"/>
          <w:kern w:val="0"/>
          <w:sz w:val="44"/>
          <w:szCs w:val="44"/>
        </w:rPr>
      </w:pPr>
      <w:r>
        <w:rPr>
          <w:rFonts w:hint="eastAsia" w:ascii="Calibri" w:hAnsi="Calibri" w:eastAsia="方正小标宋简体" w:cs="Times New Roman"/>
          <w:color w:val="000000"/>
          <w:spacing w:val="30"/>
          <w:kern w:val="0"/>
          <w:sz w:val="44"/>
          <w:szCs w:val="44"/>
        </w:rPr>
        <w:t xml:space="preserve"> </w:t>
      </w:r>
    </w:p>
    <w:p>
      <w:pPr>
        <w:snapToGrid w:val="0"/>
        <w:spacing w:line="800" w:lineRule="exact"/>
        <w:jc w:val="center"/>
        <w:rPr>
          <w:rFonts w:hint="eastAsia" w:ascii="Times New Roman" w:hAnsi="Times New Roman" w:eastAsia="方正小标宋简体" w:cs="Times New Roman"/>
          <w:color w:val="000000"/>
          <w:spacing w:val="30"/>
          <w:kern w:val="0"/>
          <w:sz w:val="44"/>
          <w:szCs w:val="44"/>
        </w:rPr>
      </w:pPr>
      <w:bookmarkStart w:id="0" w:name="_GoBack"/>
      <w:r>
        <w:rPr>
          <w:rFonts w:ascii="方正小标宋简体" w:hAnsi="Times New Roman" w:eastAsia="方正小标宋简体" w:cs="Times New Roman"/>
          <w:color w:val="000000"/>
          <w:spacing w:val="30"/>
          <w:kern w:val="0"/>
          <w:sz w:val="44"/>
          <w:szCs w:val="44"/>
        </w:rPr>
        <w:t>相山区</w:t>
      </w:r>
      <w:r>
        <w:rPr>
          <w:rFonts w:ascii="Times New Roman" w:hAnsi="Times New Roman" w:eastAsia="方正小标宋简体" w:cs="Times New Roman"/>
          <w:color w:val="000000"/>
          <w:spacing w:val="30"/>
          <w:kern w:val="0"/>
          <w:sz w:val="44"/>
          <w:szCs w:val="44"/>
        </w:rPr>
        <w:t>2023</w:t>
      </w:r>
      <w:r>
        <w:rPr>
          <w:rFonts w:ascii="方正小标宋简体" w:hAnsi="Times New Roman" w:eastAsia="方正小标宋简体" w:cs="Times New Roman"/>
          <w:color w:val="000000"/>
          <w:spacing w:val="30"/>
          <w:kern w:val="0"/>
          <w:sz w:val="44"/>
          <w:szCs w:val="44"/>
        </w:rPr>
        <w:t>年度营商环境观察员</w:t>
      </w:r>
    </w:p>
    <w:p>
      <w:pPr>
        <w:snapToGrid w:val="0"/>
        <w:spacing w:line="800" w:lineRule="exact"/>
        <w:jc w:val="center"/>
        <w:rPr>
          <w:rFonts w:ascii="Calibri" w:hAnsi="Calibri" w:eastAsia="方正小标宋简体" w:cs="Times New Roman"/>
          <w:color w:val="000000"/>
          <w:spacing w:val="50"/>
          <w:kern w:val="0"/>
          <w:sz w:val="52"/>
          <w:szCs w:val="52"/>
        </w:rPr>
      </w:pPr>
      <w:r>
        <w:rPr>
          <w:rFonts w:ascii="方正小标宋简体" w:hAnsi="Times New Roman" w:eastAsia="方正小标宋简体" w:cs="Times New Roman"/>
          <w:color w:val="000000"/>
          <w:spacing w:val="50"/>
          <w:kern w:val="0"/>
          <w:sz w:val="44"/>
          <w:szCs w:val="44"/>
        </w:rPr>
        <w:t>推（自）荐</w:t>
      </w:r>
      <w:r>
        <w:rPr>
          <w:rFonts w:hint="eastAsia" w:ascii="方正小标宋简体" w:hAnsi="Times New Roman" w:eastAsia="方正小标宋简体" w:cs="Times New Roman"/>
          <w:color w:val="000000"/>
          <w:spacing w:val="50"/>
          <w:kern w:val="0"/>
          <w:sz w:val="44"/>
          <w:szCs w:val="44"/>
          <w:lang w:eastAsia="zh-CN"/>
        </w:rPr>
        <w:t>报名</w:t>
      </w:r>
      <w:r>
        <w:rPr>
          <w:rFonts w:ascii="方正小标宋简体" w:hAnsi="Times New Roman" w:eastAsia="方正小标宋简体" w:cs="Times New Roman"/>
          <w:color w:val="000000"/>
          <w:spacing w:val="50"/>
          <w:kern w:val="0"/>
          <w:sz w:val="44"/>
          <w:szCs w:val="44"/>
        </w:rPr>
        <w:t>表</w:t>
      </w:r>
    </w:p>
    <w:p>
      <w:pPr>
        <w:ind w:firstLine="420" w:firstLineChars="200"/>
        <w:jc w:val="center"/>
        <w:rPr>
          <w:rFonts w:ascii="黑体" w:hAnsi="黑体" w:eastAsia="黑体" w:cs="Times New Roman"/>
          <w:color w:val="000000"/>
          <w:szCs w:val="21"/>
        </w:rPr>
      </w:pPr>
      <w:r>
        <w:rPr>
          <w:rFonts w:hint="eastAsia" w:ascii="黑体" w:hAnsi="黑体" w:eastAsia="黑体" w:cs="Times New Roman"/>
          <w:color w:val="000000"/>
          <w:szCs w:val="21"/>
        </w:rPr>
        <w:t xml:space="preserve"> </w:t>
      </w:r>
    </w:p>
    <w:bookmarkEnd w:id="0"/>
    <w:p>
      <w:pPr>
        <w:ind w:firstLine="640" w:firstLineChars="200"/>
        <w:rPr>
          <w:rFonts w:hint="eastAsia" w:ascii="Calibri" w:hAnsi="Calibri" w:eastAsia="仿宋_GB2312" w:cs="Times New Roman"/>
          <w:color w:val="000000"/>
          <w:kern w:val="0"/>
          <w:sz w:val="32"/>
          <w:szCs w:val="32"/>
        </w:rPr>
      </w:pP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 xml:space="preserve"> </w:t>
      </w:r>
    </w:p>
    <w:p>
      <w:pPr>
        <w:ind w:firstLine="640" w:firstLineChars="200"/>
        <w:rPr>
          <w:rFonts w:ascii="Calibri" w:hAnsi="Calibri" w:eastAsia="仿宋_GB2312" w:cs="Times New Roman"/>
          <w:color w:val="000000"/>
          <w:kern w:val="0"/>
          <w:sz w:val="32"/>
          <w:szCs w:val="32"/>
        </w:rPr>
      </w:pP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 xml:space="preserve"> </w:t>
      </w:r>
    </w:p>
    <w:p>
      <w:pPr>
        <w:ind w:firstLine="640" w:firstLineChars="200"/>
        <w:rPr>
          <w:rFonts w:ascii="Calibri" w:hAnsi="Calibri" w:eastAsia="仿宋_GB2312" w:cs="Times New Roman"/>
          <w:color w:val="000000"/>
          <w:kern w:val="0"/>
          <w:sz w:val="32"/>
          <w:szCs w:val="32"/>
        </w:rPr>
      </w:pP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 xml:space="preserve"> </w:t>
      </w:r>
    </w:p>
    <w:p>
      <w:pPr>
        <w:ind w:firstLine="1600" w:firstLineChars="500"/>
        <w:rPr>
          <w:rFonts w:ascii="黑体" w:hAnsi="黑体" w:eastAsia="黑体" w:cs="Times New Roman"/>
          <w:color w:val="000000"/>
          <w:sz w:val="36"/>
          <w:szCs w:val="36"/>
          <w:u w:val="single"/>
        </w:rPr>
      </w:pPr>
      <w:r>
        <w:rPr>
          <w:rFonts w:ascii="Calibri" w:hAnsi="Calibri" w:eastAsia="方正仿宋简体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 xml:space="preserve"> 姓    名  </w:t>
      </w: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u w:val="single"/>
        </w:rPr>
        <w:t xml:space="preserve">                   </w:t>
      </w:r>
    </w:p>
    <w:p>
      <w:pPr>
        <w:spacing w:line="360" w:lineRule="auto"/>
        <w:ind w:firstLine="1600" w:firstLineChars="500"/>
        <w:rPr>
          <w:rFonts w:hint="eastAsia"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 xml:space="preserve">   工作单位  </w:t>
      </w:r>
      <w:r>
        <w:rPr>
          <w:rFonts w:hint="eastAsia" w:ascii="黑体" w:hAnsi="黑体" w:eastAsia="黑体" w:cs="Times New Roman"/>
          <w:color w:val="000000"/>
          <w:sz w:val="32"/>
          <w:szCs w:val="32"/>
          <w:u w:val="single"/>
        </w:rPr>
        <w:t xml:space="preserve">                   </w:t>
      </w:r>
    </w:p>
    <w:p>
      <w:pPr>
        <w:spacing w:line="360" w:lineRule="auto"/>
        <w:ind w:firstLine="1600" w:firstLineChars="500"/>
        <w:rPr>
          <w:rFonts w:hint="eastAsia"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 xml:space="preserve">   推荐单位  </w:t>
      </w:r>
      <w:r>
        <w:rPr>
          <w:rFonts w:hint="eastAsia" w:ascii="黑体" w:hAnsi="黑体" w:eastAsia="黑体" w:cs="Times New Roman"/>
          <w:color w:val="000000"/>
          <w:sz w:val="32"/>
          <w:szCs w:val="32"/>
          <w:u w:val="single"/>
        </w:rPr>
        <w:t xml:space="preserve">                   </w:t>
      </w:r>
    </w:p>
    <w:p>
      <w:pPr>
        <w:ind w:firstLine="640" w:firstLineChars="200"/>
        <w:rPr>
          <w:rFonts w:ascii="Calibri" w:hAnsi="Calibri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Calibri" w:hAnsi="Calibri" w:eastAsia="仿宋_GB2312" w:cs="Times New Roman"/>
          <w:color w:val="000000"/>
          <w:kern w:val="0"/>
          <w:sz w:val="32"/>
          <w:szCs w:val="32"/>
        </w:rPr>
      </w:pP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 xml:space="preserve"> </w:t>
      </w:r>
    </w:p>
    <w:p>
      <w:pPr>
        <w:rPr>
          <w:rFonts w:ascii="Calibri" w:hAnsi="Calibri" w:eastAsia="仿宋_GB2312" w:cs="Times New Roman"/>
          <w:color w:val="000000"/>
          <w:kern w:val="0"/>
          <w:sz w:val="32"/>
          <w:szCs w:val="32"/>
        </w:rPr>
      </w:pP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 xml:space="preserve"> </w:t>
      </w:r>
    </w:p>
    <w:p>
      <w:pPr>
        <w:rPr>
          <w:rFonts w:ascii="Calibri" w:hAnsi="Calibri" w:eastAsia="仿宋_GB2312" w:cs="Times New Roman"/>
          <w:color w:val="000000"/>
          <w:kern w:val="0"/>
          <w:sz w:val="32"/>
          <w:szCs w:val="32"/>
        </w:rPr>
      </w:pP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 xml:space="preserve"> </w:t>
      </w:r>
    </w:p>
    <w:p>
      <w:pPr>
        <w:jc w:val="center"/>
        <w:rPr>
          <w:rFonts w:ascii="楷体_GB2312" w:hAnsi="Calibri" w:eastAsia="楷体_GB2312" w:cs="Times New Roman"/>
          <w:color w:val="000000"/>
          <w:kern w:val="0"/>
          <w:sz w:val="32"/>
          <w:szCs w:val="32"/>
        </w:rPr>
      </w:pPr>
      <w:r>
        <w:rPr>
          <w:rFonts w:hint="eastAsia" w:ascii="楷体_GB2312" w:hAnsi="Calibri" w:eastAsia="楷体_GB2312" w:cs="Times New Roman"/>
          <w:color w:val="000000"/>
          <w:kern w:val="0"/>
          <w:sz w:val="32"/>
          <w:szCs w:val="32"/>
        </w:rPr>
        <w:t xml:space="preserve"> </w:t>
      </w:r>
    </w:p>
    <w:p>
      <w:pPr>
        <w:jc w:val="center"/>
        <w:rPr>
          <w:rFonts w:hint="eastAsia" w:ascii="楷体_GB2312" w:hAnsi="Calibri" w:eastAsia="楷体_GB2312" w:cs="Times New Roman"/>
          <w:color w:val="000000"/>
          <w:kern w:val="0"/>
          <w:sz w:val="32"/>
          <w:szCs w:val="32"/>
        </w:rPr>
      </w:pPr>
      <w:r>
        <w:rPr>
          <w:rFonts w:hint="eastAsia" w:ascii="楷体_GB2312" w:hAnsi="Calibri" w:eastAsia="楷体_GB2312" w:cs="Times New Roman"/>
          <w:color w:val="000000"/>
          <w:kern w:val="0"/>
          <w:sz w:val="32"/>
          <w:szCs w:val="32"/>
        </w:rPr>
        <w:t xml:space="preserve"> </w:t>
      </w:r>
    </w:p>
    <w:p>
      <w:pPr>
        <w:jc w:val="center"/>
        <w:rPr>
          <w:rFonts w:hint="eastAsia" w:ascii="楷体_GB2312" w:hAnsi="Calibri" w:eastAsia="楷体_GB2312" w:cs="Times New Roman"/>
          <w:color w:val="000000"/>
          <w:kern w:val="0"/>
          <w:sz w:val="32"/>
          <w:szCs w:val="32"/>
        </w:rPr>
      </w:pPr>
      <w:r>
        <w:rPr>
          <w:rFonts w:hint="eastAsia" w:ascii="楷体_GB2312" w:hAnsi="Calibri" w:eastAsia="楷体_GB2312" w:cs="Times New Roman"/>
          <w:color w:val="000000"/>
          <w:kern w:val="0"/>
          <w:sz w:val="32"/>
          <w:szCs w:val="32"/>
        </w:rPr>
        <w:t>填报时间：  年   月   日</w:t>
      </w:r>
    </w:p>
    <w:p>
      <w:pPr>
        <w:spacing w:line="600" w:lineRule="exact"/>
        <w:rPr>
          <w:rFonts w:hint="eastAsia" w:ascii="仿宋_GB2312" w:hAnsi="Calibri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color w:val="000000"/>
          <w:sz w:val="32"/>
          <w:szCs w:val="32"/>
        </w:rPr>
        <w:t xml:space="preserve"> </w:t>
      </w:r>
    </w:p>
    <w:p>
      <w:pPr>
        <w:spacing w:line="600" w:lineRule="exact"/>
        <w:rPr>
          <w:rFonts w:hint="eastAsia" w:ascii="仿宋_GB2312" w:hAnsi="Calibri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color w:val="000000"/>
          <w:sz w:val="32"/>
          <w:szCs w:val="32"/>
        </w:rPr>
        <w:t xml:space="preserve"> </w:t>
      </w:r>
    </w:p>
    <w:tbl>
      <w:tblPr>
        <w:tblStyle w:val="3"/>
        <w:tblW w:w="889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6"/>
        <w:gridCol w:w="1941"/>
        <w:gridCol w:w="1355"/>
        <w:gridCol w:w="2055"/>
        <w:gridCol w:w="1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推（自）荐人</w:t>
            </w:r>
          </w:p>
          <w:p>
            <w:pPr>
              <w:widowControl/>
              <w:spacing w:line="315" w:lineRule="atLeas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二寸证件照</w:t>
            </w:r>
          </w:p>
          <w:p>
            <w:pPr>
              <w:widowControl/>
              <w:spacing w:line="315" w:lineRule="atLeas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（电子版）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9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1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现工作单位及职务或从事行业</w:t>
            </w:r>
          </w:p>
        </w:tc>
        <w:tc>
          <w:tcPr>
            <w:tcW w:w="721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7" w:hRule="atLeast"/>
          <w:jc w:val="center"/>
        </w:trPr>
        <w:tc>
          <w:tcPr>
            <w:tcW w:w="1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21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8" w:hRule="atLeast"/>
          <w:jc w:val="center"/>
        </w:trPr>
        <w:tc>
          <w:tcPr>
            <w:tcW w:w="1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推荐单位意见</w:t>
            </w:r>
          </w:p>
        </w:tc>
        <w:tc>
          <w:tcPr>
            <w:tcW w:w="721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  <w:t>为进一步服务好市场主体,提升我省营商环境工作精准度,推动我省建设一流营商环境,根据省优化营商环境领导小组工作部署,现面向全社会公开选聘营商环境观察员。现将有关事项公告如下: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  <w:t>一、选聘条件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  <w:t>(一)自觉遵守中华人民共和国法律法规;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  <w:t>(二)拥有良好的社会信用和职业道德;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  <w:t>(三)支持我省营商环境建设工作,关心企业服务、行政审批、市场监管等方面工作;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  <w:t>(四)具有与履行营商环境建设职能相应的专业知识、政策水平和工作能力,热衷为企业服务;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  <w:t>(五)具有健康的身体条件。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  <w:t>二、主要职责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  <w:t>(一)宣传和解读我省优化营商环境有关政策和工作措施,了解和收集涉企政策的落实情况;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  <w:t>(二)收集反馈企业的困难问题,结合工作实际,提出合理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  <w:t>化的意见建议;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  <w:t>(三)发现、收集和反馈在营商环境建设中的正反两方面现象;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  <w:t>(四)监督和反映全省各地各单位贯彻落实《优化营商环境条例》《湖北省优化营商环境办法》、省委省政府出台的有关营商环境重要文件、政府诚信、依法行政、政务公开、行政审批等情况;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  <w:t>(五)受邀参与有关营商环境建设的调研、座谈、督促、评价等工作,并积极为优化营商环境建言献策;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  <w:t>(六)省优化营商环境领导小组赋予的其他工作任务。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  <w:t>三、选聘期限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  <w:t>营商环境观察员实行聘任制,由省优化营商环境领导小组聘任,每届聘期1年。届满之后根据工作表现和需要进行调整,可连聘连任。营商环境观察员受聘期满自然解聘,如在聘任期内发生违法、渎职或其他不能正常履行职责的情况,予以解聘。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  <w:t>四、选聘程序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  <w:t>(一)省优化营商环境领导小组办公室发布选聘营商环境观察员的公告(根据工作需要向相关单位发送公函);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  <w:t>(二)有关部门、单位提出推荐人选,或者社会人士进行自荐;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  <w:t>(三)省优化营商环境领导小组办公室对推荐人员和自荐人员进行审核后,确定聘请的营商环境观察员人选;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  <w:t>(四)召开聘请会议,颁发聘书,向社会公布湖北省营商环境观察员名单。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  <w:t>五、报名方式和时间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  <w:t>按要求填写《湖北省营商环境观察员推(自)荐审批表》,发送至hbyshjb@163.com。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  <w:t>报名截止时间:2022年7月20日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  <w:t>联系电话:027-87137859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  <w:t>附件:湖北省营商环境观察员推(自)荐审批表</w:t>
      </w:r>
    </w:p>
    <w:p>
      <w:pPr>
        <w:widowControl/>
        <w:shd w:val="clear" w:color="auto" w:fill="FFFFFF"/>
        <w:spacing w:line="480" w:lineRule="auto"/>
        <w:ind w:firstLine="480"/>
        <w:jc w:val="right"/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  <w:t>湖北省优化营商环境领导小组办公室</w:t>
      </w:r>
    </w:p>
    <w:p>
      <w:pPr>
        <w:widowControl/>
        <w:shd w:val="clear" w:color="auto" w:fill="FFFFFF"/>
        <w:spacing w:line="480" w:lineRule="auto"/>
        <w:ind w:firstLine="480"/>
        <w:jc w:val="right"/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vanish/>
          <w:color w:val="000000"/>
          <w:kern w:val="0"/>
          <w:sz w:val="24"/>
          <w:szCs w:val="24"/>
        </w:rPr>
        <w:t>2022年7月11日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wNjk4MmUzOThlZTI3YmFmMmI1OTg0M2UzNzhhNGQifQ=="/>
  </w:docVars>
  <w:rsids>
    <w:rsidRoot w:val="00366281"/>
    <w:rsid w:val="00082280"/>
    <w:rsid w:val="001D276B"/>
    <w:rsid w:val="002F1B5B"/>
    <w:rsid w:val="00366281"/>
    <w:rsid w:val="00637DE2"/>
    <w:rsid w:val="00BB43FA"/>
    <w:rsid w:val="14015F6C"/>
    <w:rsid w:val="31036D59"/>
    <w:rsid w:val="33CA1C9A"/>
    <w:rsid w:val="4C81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1032</Words>
  <Characters>1087</Characters>
  <Lines>15</Lines>
  <Paragraphs>4</Paragraphs>
  <TotalTime>5</TotalTime>
  <ScaleCrop>false</ScaleCrop>
  <LinksUpToDate>false</LinksUpToDate>
  <CharactersWithSpaces>1189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2023-05-15T13:27:00Z</dcterms:created>
  <dc:creator>周浩</dc:creator>
  <cp:lastModifiedBy>钢铁之翼</cp:lastModifiedBy>
  <cp:lastPrinted>2023-05-15T13:53:00Z</cp:lastPrinted>
  <dcterms:modified xsi:type="dcterms:W3CDTF">2023-05-16T13:58:45Z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A448986EF4B6421DB1330A7A7FECCCA6_13</vt:lpwstr>
  </property>
</Properties>
</file>